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b/>
          <w:color w:val="222222"/>
          <w:sz w:val="22"/>
          <w:szCs w:val="22"/>
        </w:rPr>
        <w:t>SCP-AC</w:t>
      </w:r>
    </w:p>
    <w:p w:rsidR="009D1874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b/>
          <w:color w:val="222222"/>
          <w:sz w:val="22"/>
          <w:szCs w:val="22"/>
        </w:rPr>
        <w:t>Monday, June 18, 2018</w:t>
      </w:r>
    </w:p>
    <w:p w:rsidR="009D1874" w:rsidRDefault="00D23423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Revised Draft</w:t>
      </w:r>
    </w:p>
    <w:p w:rsidR="00D23423" w:rsidRPr="0084251B" w:rsidRDefault="00D23423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Trina </w:t>
      </w:r>
      <w:proofErr w:type="spellStart"/>
      <w:r w:rsidRPr="0084251B">
        <w:rPr>
          <w:rFonts w:asciiTheme="minorHAnsi" w:hAnsiTheme="minorHAnsi" w:cstheme="minorHAnsi"/>
          <w:color w:val="222222"/>
          <w:sz w:val="22"/>
          <w:szCs w:val="22"/>
        </w:rPr>
        <w:t>Pundurs</w:t>
      </w:r>
      <w:proofErr w:type="spellEnd"/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(UCB), 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Sarah </w:t>
      </w:r>
      <w:proofErr w:type="spellStart"/>
      <w:r w:rsidRPr="0084251B">
        <w:rPr>
          <w:rFonts w:asciiTheme="minorHAnsi" w:hAnsiTheme="minorHAnsi" w:cstheme="minorHAnsi"/>
          <w:color w:val="222222"/>
          <w:sz w:val="22"/>
          <w:szCs w:val="22"/>
        </w:rPr>
        <w:t>Wallbank</w:t>
      </w:r>
      <w:proofErr w:type="spellEnd"/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(UCI), Kevin </w:t>
      </w:r>
      <w:proofErr w:type="spellStart"/>
      <w:r w:rsidRPr="0084251B">
        <w:rPr>
          <w:rFonts w:asciiTheme="minorHAnsi" w:hAnsiTheme="minorHAnsi" w:cstheme="minorHAnsi"/>
          <w:color w:val="222222"/>
          <w:sz w:val="22"/>
          <w:szCs w:val="22"/>
        </w:rPr>
        <w:t>Balster</w:t>
      </w:r>
      <w:proofErr w:type="spellEnd"/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(UCLA), Manuel </w:t>
      </w:r>
      <w:proofErr w:type="spellStart"/>
      <w:r w:rsidRPr="0084251B">
        <w:rPr>
          <w:rFonts w:asciiTheme="minorHAnsi" w:hAnsiTheme="minorHAnsi" w:cstheme="minorHAnsi"/>
          <w:color w:val="222222"/>
          <w:sz w:val="22"/>
          <w:szCs w:val="22"/>
        </w:rPr>
        <w:t>Urrizola</w:t>
      </w:r>
      <w:proofErr w:type="spellEnd"/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(UCR), Elaine McCracken (UCSB), Marcia Barrett (UCSC), Becky Culbertson (UCSD/</w:t>
      </w:r>
      <w:r w:rsidRPr="0084251B">
        <w:rPr>
          <w:rStyle w:val="il"/>
          <w:rFonts w:asciiTheme="minorHAnsi" w:hAnsiTheme="minorHAnsi" w:cstheme="minorHAnsi"/>
          <w:color w:val="222222"/>
          <w:sz w:val="22"/>
          <w:szCs w:val="22"/>
        </w:rPr>
        <w:t>SCP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>), Shi Deng (UCSD/</w:t>
      </w:r>
      <w:r w:rsidRPr="0084251B">
        <w:rPr>
          <w:rStyle w:val="il"/>
          <w:rFonts w:asciiTheme="minorHAnsi" w:hAnsiTheme="minorHAnsi" w:cstheme="minorHAnsi"/>
          <w:color w:val="222222"/>
          <w:sz w:val="22"/>
          <w:szCs w:val="22"/>
        </w:rPr>
        <w:t>SCP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>), Susan Boone (UCSF)</w:t>
      </w:r>
    </w:p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Recorder:  Marcia Barrett (UCSC)</w:t>
      </w:r>
    </w:p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b/>
          <w:color w:val="222222"/>
          <w:sz w:val="22"/>
          <w:szCs w:val="22"/>
        </w:rPr>
        <w:t>Announcements (All)</w:t>
      </w:r>
    </w:p>
    <w:p w:rsidR="009D1874" w:rsidRPr="0084251B" w:rsidRDefault="009D1874" w:rsidP="009D18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UCSC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>: going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live with Alma &amp; Primo </w:t>
      </w:r>
      <w:r w:rsidR="0004181C" w:rsidRPr="0084251B">
        <w:rPr>
          <w:rFonts w:asciiTheme="minorHAnsi" w:hAnsiTheme="minorHAnsi" w:cstheme="minorHAnsi"/>
          <w:color w:val="222222"/>
          <w:sz w:val="22"/>
          <w:szCs w:val="22"/>
        </w:rPr>
        <w:t>this week (June 20)</w:t>
      </w:r>
    </w:p>
    <w:p w:rsidR="009D1874" w:rsidRPr="0084251B" w:rsidRDefault="009D1874" w:rsidP="009D18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UCR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: going 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>live with Alma in July, later in summer live with Primo</w:t>
      </w:r>
    </w:p>
    <w:p w:rsidR="009D1874" w:rsidRPr="0084251B" w:rsidRDefault="009D1874" w:rsidP="009D18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UCI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: going 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>live with Alma/Primo in July</w:t>
      </w:r>
    </w:p>
    <w:p w:rsidR="009D1874" w:rsidRPr="0084251B" w:rsidRDefault="009D1874" w:rsidP="002D69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Becky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is 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>interested in discussion of loading SCP records with Primo VE</w:t>
      </w:r>
    </w:p>
    <w:p w:rsidR="009D1874" w:rsidRPr="0084251B" w:rsidRDefault="002D69AF" w:rsidP="009D187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Santa Barbara &amp; Davis load SCP records into Primo</w:t>
      </w:r>
    </w:p>
    <w:p w:rsidR="002D69AF" w:rsidRPr="0084251B" w:rsidRDefault="002D69AF" w:rsidP="009D187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Primo VE does not yet accept MARC records (functionality expected at the end of this calendar year)</w:t>
      </w:r>
    </w:p>
    <w:p w:rsidR="002D69AF" w:rsidRPr="0084251B" w:rsidRDefault="002D69AF" w:rsidP="009D187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Santa Barbara loads </w:t>
      </w:r>
      <w:proofErr w:type="spellStart"/>
      <w:r w:rsidRPr="0084251B">
        <w:rPr>
          <w:rFonts w:asciiTheme="minorHAnsi" w:hAnsiTheme="minorHAnsi" w:cstheme="minorHAnsi"/>
          <w:color w:val="222222"/>
          <w:sz w:val="22"/>
          <w:szCs w:val="22"/>
        </w:rPr>
        <w:t>ebooks</w:t>
      </w:r>
      <w:proofErr w:type="spellEnd"/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into Alma and serials into Primo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>.  They do not use Primo VE at this time</w:t>
      </w:r>
    </w:p>
    <w:p w:rsidR="002D69AF" w:rsidRPr="0084251B" w:rsidRDefault="00AD7075" w:rsidP="002D69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UCSF: C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>athle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>en Lu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will start at </w:t>
      </w:r>
      <w:r>
        <w:rPr>
          <w:rFonts w:asciiTheme="minorHAnsi" w:hAnsiTheme="minorHAnsi" w:cstheme="minorHAnsi"/>
          <w:color w:val="222222"/>
          <w:sz w:val="22"/>
          <w:szCs w:val="22"/>
        </w:rPr>
        <w:t>July 30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as </w:t>
      </w:r>
      <w:r w:rsidR="0004181C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2D69AF" w:rsidRPr="0084251B">
        <w:rPr>
          <w:rFonts w:asciiTheme="minorHAnsi" w:hAnsiTheme="minorHAnsi" w:cstheme="minorHAnsi"/>
          <w:color w:val="222222"/>
          <w:sz w:val="22"/>
          <w:szCs w:val="22"/>
        </w:rPr>
        <w:t>metadata analyst</w:t>
      </w:r>
      <w:r w:rsidR="0004181C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22222"/>
          <w:sz w:val="22"/>
          <w:szCs w:val="22"/>
        </w:rPr>
        <w:t>She was the Digital Projects and Metadata Librarian at the Science History Institute in Philadelphia. She will be the key expert in all things metadata for the library: formulate strategies, identify processes and resources for the Library’s comprehensive metadata needs (metadata capture, normalization, transformation, storage, and output for the catalog, discovery layer and digital initiatives). Cathleen will</w:t>
      </w:r>
      <w:r w:rsidR="0004181C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join 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 xml:space="preserve">conference calls for </w:t>
      </w:r>
      <w:r w:rsidR="0004181C" w:rsidRPr="0084251B">
        <w:rPr>
          <w:rFonts w:asciiTheme="minorHAnsi" w:hAnsiTheme="minorHAnsi" w:cstheme="minorHAnsi"/>
          <w:color w:val="222222"/>
          <w:sz w:val="22"/>
          <w:szCs w:val="22"/>
        </w:rPr>
        <w:t>SCP-AC and CMCKG.</w:t>
      </w:r>
    </w:p>
    <w:p w:rsidR="0004181C" w:rsidRPr="0084251B" w:rsidRDefault="0004181C" w:rsidP="002D69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UCSB: Created a Jira system for staff to report problems with Alma or Primo</w:t>
      </w:r>
    </w:p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9D1874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Style w:val="il"/>
          <w:rFonts w:asciiTheme="minorHAnsi" w:hAnsiTheme="minorHAnsi" w:cstheme="minorHAnsi"/>
          <w:b/>
          <w:color w:val="222222"/>
          <w:sz w:val="22"/>
          <w:szCs w:val="22"/>
        </w:rPr>
        <w:t>SCP</w:t>
      </w:r>
      <w:r w:rsidRPr="0084251B">
        <w:rPr>
          <w:rFonts w:asciiTheme="minorHAnsi" w:hAnsiTheme="minorHAnsi" w:cstheme="minorHAnsi"/>
          <w:b/>
          <w:color w:val="222222"/>
          <w:sz w:val="22"/>
          <w:szCs w:val="22"/>
        </w:rPr>
        <w:t> Update (Shi/Becky)</w:t>
      </w:r>
    </w:p>
    <w:p w:rsidR="00AD7075" w:rsidRPr="00AD7075" w:rsidRDefault="00AD7075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Becky:</w:t>
      </w:r>
    </w:p>
    <w:p w:rsidR="0004181C" w:rsidRPr="0084251B" w:rsidRDefault="0004181C" w:rsidP="000418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Becky is doing a systematic upgrade, cleanup and update of 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>title holdings and coverage of EBSCO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host databases. 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 xml:space="preserve">So far she has 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>complet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>ed Art and Architecture Source,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 xml:space="preserve">CINAHL plus, </w:t>
      </w:r>
      <w:r w:rsidRPr="0084251B">
        <w:rPr>
          <w:rFonts w:asciiTheme="minorHAnsi" w:hAnsiTheme="minorHAnsi" w:cstheme="minorHAnsi"/>
          <w:color w:val="222222"/>
          <w:sz w:val="22"/>
          <w:szCs w:val="22"/>
        </w:rPr>
        <w:t>Library Literature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 xml:space="preserve"> and information science, </w:t>
      </w:r>
      <w:proofErr w:type="spellStart"/>
      <w:r w:rsidR="00016697">
        <w:rPr>
          <w:rFonts w:asciiTheme="minorHAnsi" w:hAnsiTheme="minorHAnsi" w:cstheme="minorHAnsi"/>
          <w:color w:val="222222"/>
          <w:sz w:val="22"/>
          <w:szCs w:val="22"/>
        </w:rPr>
        <w:t>MasterFILE</w:t>
      </w:r>
      <w:proofErr w:type="spellEnd"/>
      <w:r w:rsidR="00016697">
        <w:rPr>
          <w:rFonts w:asciiTheme="minorHAnsi" w:hAnsiTheme="minorHAnsi" w:cstheme="minorHAnsi"/>
          <w:color w:val="222222"/>
          <w:sz w:val="22"/>
          <w:szCs w:val="22"/>
        </w:rPr>
        <w:t xml:space="preserve"> premier, and Newspaper source. Still to be tackled are the Academic Search Complete, Business Source Complete, Education Source, and Regional Business news.</w:t>
      </w:r>
    </w:p>
    <w:p w:rsidR="0004181C" w:rsidRDefault="0004181C" w:rsidP="000418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Becky has a volunteer cataloger who is helping with National Academy Press online monographs.</w:t>
      </w:r>
      <w:r w:rsidR="00016697">
        <w:rPr>
          <w:rFonts w:asciiTheme="minorHAnsi" w:hAnsiTheme="minorHAnsi" w:cstheme="minorHAnsi"/>
          <w:color w:val="222222"/>
          <w:sz w:val="22"/>
          <w:szCs w:val="22"/>
        </w:rPr>
        <w:t xml:space="preserve">  This is a global Open Access collection managed by SCP as part of OCLC’s Collection Manager. </w:t>
      </w:r>
    </w:p>
    <w:p w:rsidR="00AD7075" w:rsidRPr="0084251B" w:rsidRDefault="00AD7075" w:rsidP="00AD70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Shi:</w:t>
      </w:r>
    </w:p>
    <w:p w:rsidR="0004181C" w:rsidRPr="0084251B" w:rsidRDefault="00AD7075" w:rsidP="000418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D707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Kate start to update EEBO records June 17, notice has sent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to the system liaison on June 7. </w:t>
      </w:r>
      <w:r w:rsidR="0004181C" w:rsidRPr="00AD7075">
        <w:rPr>
          <w:rFonts w:asciiTheme="minorHAnsi" w:hAnsiTheme="minorHAnsi" w:cstheme="minorHAnsi"/>
          <w:color w:val="222222"/>
          <w:sz w:val="22"/>
          <w:szCs w:val="22"/>
        </w:rPr>
        <w:t>Campuses</w:t>
      </w:r>
      <w:r w:rsidR="0004181C" w:rsidRPr="0084251B">
        <w:rPr>
          <w:rFonts w:asciiTheme="minorHAnsi" w:hAnsiTheme="minorHAnsi" w:cstheme="minorHAnsi"/>
          <w:color w:val="222222"/>
          <w:sz w:val="22"/>
          <w:szCs w:val="22"/>
        </w:rPr>
        <w:t xml:space="preserve"> will remove all existing records for EEBO. There will be no delete file sent. Loading and file posting of new records w</w:t>
      </w:r>
      <w:r>
        <w:rPr>
          <w:rFonts w:asciiTheme="minorHAnsi" w:hAnsiTheme="minorHAnsi" w:cstheme="minorHAnsi"/>
          <w:color w:val="222222"/>
          <w:sz w:val="22"/>
          <w:szCs w:val="22"/>
        </w:rPr>
        <w:t>ill have to be done in segments due to file size</w:t>
      </w:r>
    </w:p>
    <w:p w:rsidR="00AD7075" w:rsidRPr="00AD7075" w:rsidRDefault="00AD7075" w:rsidP="00AD7075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</w:rPr>
      </w:pPr>
      <w:bookmarkStart w:id="0" w:name="_GoBack"/>
      <w:bookmarkEnd w:id="0"/>
      <w:proofErr w:type="spellStart"/>
      <w:r w:rsidRPr="00AD7075">
        <w:rPr>
          <w:rFonts w:eastAsia="Times New Roman" w:cs="Helvetica"/>
          <w:color w:val="333333"/>
        </w:rPr>
        <w:t>Donal</w:t>
      </w:r>
      <w:proofErr w:type="spellEnd"/>
      <w:r w:rsidRPr="00AD7075">
        <w:rPr>
          <w:rFonts w:eastAsia="Times New Roman" w:cs="Helvetica"/>
          <w:color w:val="333333"/>
        </w:rPr>
        <w:t xml:space="preserve"> updated CDL e-resource tracking page to add the list of OA </w:t>
      </w:r>
      <w:proofErr w:type="spellStart"/>
      <w:r w:rsidRPr="00AD7075">
        <w:rPr>
          <w:rFonts w:eastAsia="Times New Roman" w:cs="Helvetica"/>
          <w:color w:val="333333"/>
        </w:rPr>
        <w:t>ebook</w:t>
      </w:r>
      <w:proofErr w:type="spellEnd"/>
      <w:r w:rsidRPr="00AD7075">
        <w:rPr>
          <w:rFonts w:eastAsia="Times New Roman" w:cs="Helvetica"/>
          <w:color w:val="333333"/>
        </w:rPr>
        <w:t xml:space="preserve"> collection SCP currently catalog</w:t>
      </w:r>
    </w:p>
    <w:p w:rsidR="00AD7075" w:rsidRPr="00AD7075" w:rsidRDefault="00AD7075" w:rsidP="00AD7075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</w:rPr>
      </w:pPr>
      <w:proofErr w:type="spellStart"/>
      <w:r w:rsidRPr="00AD7075">
        <w:rPr>
          <w:rFonts w:eastAsia="Times New Roman" w:cs="Helvetica"/>
          <w:color w:val="333333"/>
        </w:rPr>
        <w:t>Minguo</w:t>
      </w:r>
      <w:proofErr w:type="spellEnd"/>
      <w:r w:rsidRPr="00AD7075">
        <w:rPr>
          <w:rFonts w:eastAsia="Times New Roman" w:cs="Helvetica"/>
          <w:color w:val="333333"/>
        </w:rPr>
        <w:t xml:space="preserve"> Periodicals test file of 101 records sent to OCLC </w:t>
      </w:r>
      <w:proofErr w:type="spellStart"/>
      <w:r w:rsidRPr="00AD7075">
        <w:rPr>
          <w:rFonts w:eastAsia="Times New Roman" w:cs="Helvetica"/>
          <w:color w:val="333333"/>
        </w:rPr>
        <w:t>DataSync</w:t>
      </w:r>
      <w:proofErr w:type="spellEnd"/>
      <w:r w:rsidRPr="00AD7075">
        <w:rPr>
          <w:rFonts w:eastAsia="Times New Roman" w:cs="Helvetica"/>
          <w:color w:val="333333"/>
        </w:rPr>
        <w:t xml:space="preserve"> on June 8 and in the queue for review, may wait about a month before hearing back from OCLC</w:t>
      </w:r>
    </w:p>
    <w:p w:rsidR="00AD7075" w:rsidRPr="00AD7075" w:rsidRDefault="00AD7075" w:rsidP="00AD7075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Times New Roman"/>
        </w:rPr>
      </w:pPr>
      <w:r w:rsidRPr="00AD7075">
        <w:rPr>
          <w:rFonts w:eastAsia="Times New Roman" w:cs="Times New Roman"/>
        </w:rPr>
        <w:t>Updates on 793 guidelines</w:t>
      </w:r>
    </w:p>
    <w:p w:rsidR="00AD7075" w:rsidRPr="00AD7075" w:rsidRDefault="00AD7075" w:rsidP="00AD7075">
      <w:pPr>
        <w:pStyle w:val="ListParagraph"/>
        <w:numPr>
          <w:ilvl w:val="1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E74B5" w:themeColor="accent1" w:themeShade="BF"/>
        </w:rPr>
      </w:pPr>
      <w:r w:rsidRPr="00AD7075">
        <w:rPr>
          <w:rFonts w:eastAsia="Times New Roman" w:cs="Times New Roman"/>
        </w:rPr>
        <w:lastRenderedPageBreak/>
        <w:t>Created New 793 guidelines on name changes (for both UCSD &amp; CDL): </w:t>
      </w:r>
      <w:hyperlink r:id="rId5" w:tgtFrame="_blank" w:history="1">
        <w:r w:rsidRPr="00AD7075">
          <w:rPr>
            <w:rFonts w:eastAsia="Times New Roman" w:cs="Helvetica"/>
            <w:color w:val="2E74B5" w:themeColor="accent1" w:themeShade="BF"/>
            <w:u w:val="single"/>
          </w:rPr>
          <w:t>Guidelines for evaluating 793 name changes</w:t>
        </w:r>
      </w:hyperlink>
    </w:p>
    <w:p w:rsidR="00AD7075" w:rsidRPr="00AD7075" w:rsidRDefault="00AD7075" w:rsidP="00AD7075">
      <w:pPr>
        <w:pStyle w:val="ListParagraph"/>
        <w:numPr>
          <w:ilvl w:val="1"/>
          <w:numId w:val="3"/>
        </w:numPr>
        <w:shd w:val="clear" w:color="auto" w:fill="FFFFFF"/>
        <w:spacing w:after="60" w:line="240" w:lineRule="auto"/>
        <w:rPr>
          <w:rFonts w:eastAsia="Times New Roman" w:cs="Times New Roman"/>
        </w:rPr>
      </w:pPr>
      <w:r w:rsidRPr="00AD7075">
        <w:rPr>
          <w:rFonts w:eastAsia="Times New Roman" w:cs="Times New Roman"/>
        </w:rPr>
        <w:t xml:space="preserve">Separated 793 for UCSD and CDL collections by tagging with “(UCSD)” when having contents from same vendors (example of JSTOR </w:t>
      </w:r>
      <w:proofErr w:type="spellStart"/>
      <w:r w:rsidRPr="00AD7075">
        <w:rPr>
          <w:rFonts w:eastAsia="Times New Roman" w:cs="Times New Roman"/>
        </w:rPr>
        <w:t>ebooks</w:t>
      </w:r>
      <w:proofErr w:type="spellEnd"/>
      <w:r w:rsidRPr="00AD7075">
        <w:rPr>
          <w:rFonts w:eastAsia="Times New Roman" w:cs="Times New Roman"/>
        </w:rPr>
        <w:t>), new 793s now look as:</w:t>
      </w:r>
    </w:p>
    <w:p w:rsidR="00AD7075" w:rsidRPr="00AD7075" w:rsidRDefault="00AD7075" w:rsidP="00AD7075">
      <w:pPr>
        <w:pStyle w:val="ListParagraph"/>
        <w:numPr>
          <w:ilvl w:val="2"/>
          <w:numId w:val="3"/>
        </w:numPr>
        <w:shd w:val="clear" w:color="auto" w:fill="FFFFFF"/>
        <w:spacing w:after="60" w:line="240" w:lineRule="auto"/>
        <w:rPr>
          <w:rFonts w:eastAsia="Times New Roman" w:cs="Times New Roman"/>
        </w:rPr>
      </w:pPr>
      <w:r w:rsidRPr="00AD7075">
        <w:rPr>
          <w:rFonts w:eastAsia="Times New Roman" w:cs="Times New Roman"/>
        </w:rPr>
        <w:t>JSTOR online monographs</w:t>
      </w:r>
    </w:p>
    <w:p w:rsidR="00AD7075" w:rsidRPr="00AD7075" w:rsidRDefault="00AD7075" w:rsidP="00AD7075">
      <w:pPr>
        <w:pStyle w:val="ListParagraph"/>
        <w:numPr>
          <w:ilvl w:val="2"/>
          <w:numId w:val="3"/>
        </w:numPr>
        <w:shd w:val="clear" w:color="auto" w:fill="FFFFFF"/>
        <w:spacing w:after="60" w:line="240" w:lineRule="auto"/>
        <w:rPr>
          <w:rFonts w:eastAsia="Times New Roman" w:cs="Times New Roman"/>
        </w:rPr>
      </w:pPr>
      <w:r w:rsidRPr="00AD7075">
        <w:rPr>
          <w:rFonts w:eastAsia="Times New Roman" w:cs="Times New Roman"/>
        </w:rPr>
        <w:t>JSTOR online monographs (UCSD)</w:t>
      </w:r>
    </w:p>
    <w:p w:rsidR="00AD7075" w:rsidRPr="00AD7075" w:rsidRDefault="00AD7075" w:rsidP="00AD7075">
      <w:pPr>
        <w:pStyle w:val="ListParagraph"/>
        <w:numPr>
          <w:ilvl w:val="1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</w:rPr>
      </w:pPr>
      <w:r w:rsidRPr="00AD7075">
        <w:rPr>
          <w:rFonts w:eastAsia="Times New Roman" w:cs="Times New Roman"/>
        </w:rPr>
        <w:t>For 793 guidelines, check UCSD e-resource tracking page: </w:t>
      </w:r>
      <w:hyperlink r:id="rId6" w:tgtFrame="_blank" w:history="1">
        <w:r w:rsidRPr="00AD7075">
          <w:rPr>
            <w:rFonts w:eastAsia="Times New Roman" w:cs="Times New Roman"/>
            <w:color w:val="1155CC"/>
            <w:u w:val="single"/>
          </w:rPr>
          <w:t>http://tpot.ucsd.edu/description/serials/eresources.html</w:t>
        </w:r>
      </w:hyperlink>
    </w:p>
    <w:p w:rsidR="00AD7075" w:rsidRPr="00AD7075" w:rsidRDefault="00AD7075" w:rsidP="00AD7075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  <w:r w:rsidRPr="00AD7075">
        <w:rPr>
          <w:rFonts w:eastAsia="Times New Roman" w:cs="Helvetica"/>
          <w:color w:val="333333"/>
          <w:sz w:val="21"/>
          <w:szCs w:val="21"/>
        </w:rPr>
        <w:t>SCP webpage migration will happen soon, please let us know if something you find missing</w:t>
      </w:r>
    </w:p>
    <w:p w:rsidR="00AD7075" w:rsidRPr="00AD7075" w:rsidRDefault="00AD7075" w:rsidP="00AD7075">
      <w:pPr>
        <w:pStyle w:val="ListParagraph"/>
        <w:numPr>
          <w:ilvl w:val="1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  <w:r w:rsidRPr="00AD7075">
        <w:rPr>
          <w:rFonts w:eastAsia="Times New Roman" w:cs="Helvetica"/>
          <w:color w:val="333333"/>
          <w:sz w:val="21"/>
          <w:szCs w:val="21"/>
        </w:rPr>
        <w:t>Format of landing page will look different, similar to Licensed Resource page </w:t>
      </w:r>
      <w:hyperlink r:id="rId7" w:tgtFrame="_blank" w:history="1">
        <w:r w:rsidRPr="00AD7075">
          <w:rPr>
            <w:rFonts w:eastAsia="Times New Roman" w:cs="Helvetica"/>
            <w:color w:val="1155CC"/>
            <w:sz w:val="21"/>
            <w:szCs w:val="21"/>
            <w:u w:val="single"/>
          </w:rPr>
          <w:t>https://www.cdlib.org/services/collections/licensed/</w:t>
        </w:r>
      </w:hyperlink>
    </w:p>
    <w:p w:rsidR="00AD7075" w:rsidRPr="00AD7075" w:rsidRDefault="00AD7075" w:rsidP="00AD7075">
      <w:pPr>
        <w:pStyle w:val="ListParagraph"/>
        <w:numPr>
          <w:ilvl w:val="1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  <w:r w:rsidRPr="00AD7075">
        <w:rPr>
          <w:rFonts w:eastAsia="Times New Roman" w:cs="Helvetica"/>
          <w:color w:val="333333"/>
          <w:sz w:val="21"/>
          <w:szCs w:val="21"/>
        </w:rPr>
        <w:t>Many old documents were removed and will not migrated into new page</w:t>
      </w:r>
    </w:p>
    <w:p w:rsidR="00AD7075" w:rsidRPr="00AD7075" w:rsidRDefault="00AD7075" w:rsidP="00AD7075">
      <w:pPr>
        <w:pStyle w:val="ListParagraph"/>
        <w:numPr>
          <w:ilvl w:val="1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  <w:r w:rsidRPr="00AD7075">
        <w:rPr>
          <w:rFonts w:eastAsia="Times New Roman" w:cs="Helvetica"/>
          <w:color w:val="333333"/>
          <w:sz w:val="21"/>
          <w:szCs w:val="21"/>
        </w:rPr>
        <w:t>What available now on the current webpage will be migrate into new page</w:t>
      </w:r>
    </w:p>
    <w:p w:rsidR="00AD7075" w:rsidRPr="00AD7075" w:rsidRDefault="00AD7075" w:rsidP="00AD7075">
      <w:pPr>
        <w:pStyle w:val="ListParagraph"/>
        <w:numPr>
          <w:ilvl w:val="1"/>
          <w:numId w:val="3"/>
        </w:num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4"/>
          <w:szCs w:val="24"/>
        </w:rPr>
      </w:pPr>
      <w:r w:rsidRPr="00AD7075">
        <w:rPr>
          <w:rFonts w:eastAsia="Times New Roman" w:cs="Helvetica"/>
          <w:color w:val="333333"/>
          <w:sz w:val="21"/>
          <w:szCs w:val="21"/>
        </w:rPr>
        <w:t>SCP Annual Reports for the last two years were added to </w:t>
      </w:r>
      <w:hyperlink r:id="rId8" w:tgtFrame="_blank" w:history="1">
        <w:r w:rsidRPr="00AD7075">
          <w:rPr>
            <w:rFonts w:eastAsia="Times New Roman" w:cs="Helvetica"/>
            <w:color w:val="1155CC"/>
            <w:sz w:val="21"/>
            <w:szCs w:val="21"/>
            <w:u w:val="single"/>
          </w:rPr>
          <w:t>https://www.cdlib.org/services/collections/scp/updates/reports.htm</w:t>
        </w:r>
      </w:hyperlink>
    </w:p>
    <w:p w:rsidR="002D529D" w:rsidRPr="0084251B" w:rsidRDefault="002D529D" w:rsidP="008425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Presentation Shi did on SCP overview is available</w:t>
      </w:r>
      <w:r w:rsidR="00E050B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9" w:history="1">
        <w:r w:rsidR="00E050B1" w:rsidRPr="00E050B1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04181C" w:rsidRPr="0084251B" w:rsidRDefault="0004181C" w:rsidP="0004181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:rsidR="009D1874" w:rsidRPr="0084251B" w:rsidRDefault="009D1874" w:rsidP="009D18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4251B">
        <w:rPr>
          <w:rFonts w:asciiTheme="minorHAnsi" w:hAnsiTheme="minorHAnsi" w:cstheme="minorHAnsi"/>
          <w:color w:val="222222"/>
          <w:sz w:val="22"/>
          <w:szCs w:val="22"/>
        </w:rPr>
        <w:t>Other topics</w:t>
      </w:r>
    </w:p>
    <w:p w:rsidR="00E966CB" w:rsidRPr="0084251B" w:rsidRDefault="00E966CB">
      <w:pPr>
        <w:rPr>
          <w:rFonts w:cstheme="minorHAnsi"/>
        </w:rPr>
      </w:pPr>
    </w:p>
    <w:sectPr w:rsidR="00E966CB" w:rsidRPr="0084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BF2"/>
    <w:multiLevelType w:val="hybridMultilevel"/>
    <w:tmpl w:val="489E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7EB5"/>
    <w:multiLevelType w:val="hybridMultilevel"/>
    <w:tmpl w:val="608E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06B7"/>
    <w:multiLevelType w:val="hybridMultilevel"/>
    <w:tmpl w:val="F09C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4"/>
    <w:rsid w:val="00016697"/>
    <w:rsid w:val="0004181C"/>
    <w:rsid w:val="000E29E0"/>
    <w:rsid w:val="002D529D"/>
    <w:rsid w:val="002D69AF"/>
    <w:rsid w:val="00594EAB"/>
    <w:rsid w:val="00694186"/>
    <w:rsid w:val="0084251B"/>
    <w:rsid w:val="009D1874"/>
    <w:rsid w:val="00AD7075"/>
    <w:rsid w:val="00D23423"/>
    <w:rsid w:val="00E050B1"/>
    <w:rsid w:val="00E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37EF-82FE-421F-80C3-4982E4A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D1874"/>
  </w:style>
  <w:style w:type="character" w:styleId="Hyperlink">
    <w:name w:val="Hyperlink"/>
    <w:basedOn w:val="DefaultParagraphFont"/>
    <w:uiPriority w:val="99"/>
    <w:unhideWhenUsed/>
    <w:rsid w:val="00AD70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lib.org/services/collections/scp/updates/repor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lib.org/services/collections/licens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ot.ucsd.edu/description/serials/eresourc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sn.ucsd.edu/display/msdstaff/Guidelines+for+evaluating+793+name+chang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lib.org/services/collections/scp/docs/SCPOverviewApril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Barrett</dc:creator>
  <cp:keywords/>
  <dc:description/>
  <cp:lastModifiedBy>Marcia Barrett</cp:lastModifiedBy>
  <cp:revision>2</cp:revision>
  <dcterms:created xsi:type="dcterms:W3CDTF">2018-06-19T19:03:00Z</dcterms:created>
  <dcterms:modified xsi:type="dcterms:W3CDTF">2018-06-19T19:03:00Z</dcterms:modified>
</cp:coreProperties>
</file>