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26" w:rsidRDefault="00FD7226" w:rsidP="004C44BD">
      <w:pPr>
        <w:contextualSpacing/>
        <w:rPr>
          <w:b/>
        </w:rPr>
      </w:pPr>
    </w:p>
    <w:p w:rsidR="004C44BD" w:rsidRPr="00577BF4" w:rsidRDefault="004C44BD" w:rsidP="004C44BD">
      <w:pPr>
        <w:numPr>
          <w:ilvl w:val="0"/>
          <w:numId w:val="1"/>
        </w:numPr>
        <w:contextualSpacing/>
        <w:rPr>
          <w:rFonts w:ascii="Times New Roman" w:hAnsi="Times New Roman" w:cs="Times New Roman"/>
          <w:b/>
          <w:sz w:val="24"/>
          <w:szCs w:val="24"/>
        </w:rPr>
      </w:pPr>
      <w:r w:rsidRPr="00577BF4">
        <w:rPr>
          <w:rFonts w:ascii="Times New Roman" w:hAnsi="Times New Roman" w:cs="Times New Roman"/>
          <w:b/>
          <w:sz w:val="24"/>
          <w:szCs w:val="24"/>
        </w:rPr>
        <w:t>Welcome/Introductions</w:t>
      </w:r>
    </w:p>
    <w:p w:rsidR="00E21506" w:rsidRPr="00577BF4" w:rsidRDefault="00E21506" w:rsidP="009E38BD">
      <w:pPr>
        <w:pStyle w:val="ListParagraph"/>
        <w:numPr>
          <w:ilvl w:val="0"/>
          <w:numId w:val="6"/>
        </w:numPr>
        <w:tabs>
          <w:tab w:val="left" w:pos="720"/>
          <w:tab w:val="center" w:pos="5391"/>
        </w:tabs>
        <w:rPr>
          <w:rFonts w:ascii="Times New Roman" w:hAnsi="Times New Roman" w:cs="Times New Roman"/>
          <w:sz w:val="24"/>
          <w:szCs w:val="24"/>
        </w:rPr>
      </w:pPr>
      <w:r w:rsidRPr="00577BF4">
        <w:rPr>
          <w:rFonts w:ascii="Times New Roman" w:hAnsi="Times New Roman" w:cs="Times New Roman"/>
          <w:sz w:val="24"/>
          <w:szCs w:val="24"/>
        </w:rPr>
        <w:t>Eric Bakovic</w:t>
      </w:r>
      <w:r w:rsidR="007E38B5" w:rsidRPr="00577BF4">
        <w:rPr>
          <w:rFonts w:ascii="Times New Roman" w:hAnsi="Times New Roman" w:cs="Times New Roman"/>
          <w:sz w:val="24"/>
          <w:szCs w:val="24"/>
        </w:rPr>
        <w:t xml:space="preserve"> (UCSD)</w:t>
      </w:r>
      <w:r w:rsidRPr="00577BF4">
        <w:rPr>
          <w:rFonts w:ascii="Times New Roman" w:hAnsi="Times New Roman" w:cs="Times New Roman"/>
          <w:sz w:val="24"/>
          <w:szCs w:val="24"/>
        </w:rPr>
        <w:t xml:space="preserve"> is the new UCOLAS Chair member.</w:t>
      </w:r>
    </w:p>
    <w:p w:rsidR="004C44BD" w:rsidRPr="00577BF4" w:rsidRDefault="007E38B5" w:rsidP="009E38BD">
      <w:pPr>
        <w:pStyle w:val="ListParagraph"/>
        <w:numPr>
          <w:ilvl w:val="0"/>
          <w:numId w:val="6"/>
        </w:numPr>
        <w:tabs>
          <w:tab w:val="left" w:pos="720"/>
          <w:tab w:val="center" w:pos="5391"/>
        </w:tabs>
        <w:rPr>
          <w:rFonts w:ascii="Times New Roman" w:hAnsi="Times New Roman" w:cs="Times New Roman"/>
          <w:sz w:val="24"/>
          <w:szCs w:val="24"/>
        </w:rPr>
      </w:pPr>
      <w:r w:rsidRPr="00577BF4">
        <w:rPr>
          <w:rFonts w:ascii="Times New Roman" w:hAnsi="Times New Roman" w:cs="Times New Roman"/>
          <w:sz w:val="24"/>
          <w:szCs w:val="24"/>
        </w:rPr>
        <w:t>L</w:t>
      </w:r>
      <w:r w:rsidR="004C44BD" w:rsidRPr="00577BF4">
        <w:rPr>
          <w:rFonts w:ascii="Times New Roman" w:hAnsi="Times New Roman" w:cs="Times New Roman"/>
          <w:sz w:val="24"/>
          <w:szCs w:val="24"/>
        </w:rPr>
        <w:t xml:space="preserve">orelei </w:t>
      </w:r>
      <w:r w:rsidR="00E21506" w:rsidRPr="00577BF4">
        <w:rPr>
          <w:rFonts w:ascii="Times New Roman" w:hAnsi="Times New Roman" w:cs="Times New Roman"/>
          <w:sz w:val="24"/>
          <w:szCs w:val="24"/>
        </w:rPr>
        <w:t>Tanji</w:t>
      </w:r>
      <w:r w:rsidRPr="00577BF4">
        <w:rPr>
          <w:rFonts w:ascii="Times New Roman" w:hAnsi="Times New Roman" w:cs="Times New Roman"/>
          <w:sz w:val="24"/>
          <w:szCs w:val="24"/>
        </w:rPr>
        <w:t xml:space="preserve"> (UCI)</w:t>
      </w:r>
      <w:r w:rsidR="00FE3A82" w:rsidRPr="00577BF4">
        <w:rPr>
          <w:rFonts w:ascii="Times New Roman" w:hAnsi="Times New Roman" w:cs="Times New Roman"/>
          <w:sz w:val="24"/>
          <w:szCs w:val="24"/>
        </w:rPr>
        <w:t xml:space="preserve"> </w:t>
      </w:r>
      <w:r w:rsidR="004C44BD" w:rsidRPr="00577BF4">
        <w:rPr>
          <w:rFonts w:ascii="Times New Roman" w:hAnsi="Times New Roman" w:cs="Times New Roman"/>
          <w:sz w:val="24"/>
          <w:szCs w:val="24"/>
        </w:rPr>
        <w:t>will be replaced by MacKenzie</w:t>
      </w:r>
      <w:r w:rsidRPr="00577BF4">
        <w:rPr>
          <w:rFonts w:ascii="Times New Roman" w:hAnsi="Times New Roman" w:cs="Times New Roman"/>
          <w:sz w:val="24"/>
          <w:szCs w:val="24"/>
        </w:rPr>
        <w:t xml:space="preserve"> (UCD)</w:t>
      </w:r>
      <w:r w:rsidR="00E21506" w:rsidRPr="00577BF4">
        <w:rPr>
          <w:rFonts w:ascii="Times New Roman" w:hAnsi="Times New Roman" w:cs="Times New Roman"/>
          <w:sz w:val="24"/>
          <w:szCs w:val="24"/>
        </w:rPr>
        <w:t xml:space="preserve"> as the CoUL Chair member in May. </w:t>
      </w:r>
    </w:p>
    <w:p w:rsidR="004C44BD" w:rsidRPr="00577BF4" w:rsidRDefault="004C44BD" w:rsidP="009E38BD">
      <w:pPr>
        <w:pStyle w:val="ListParagraph"/>
        <w:numPr>
          <w:ilvl w:val="0"/>
          <w:numId w:val="6"/>
        </w:numPr>
        <w:rPr>
          <w:rFonts w:ascii="Times New Roman" w:hAnsi="Times New Roman" w:cs="Times New Roman"/>
          <w:sz w:val="24"/>
          <w:szCs w:val="24"/>
        </w:rPr>
      </w:pPr>
      <w:r w:rsidRPr="00577BF4">
        <w:rPr>
          <w:rFonts w:ascii="Times New Roman" w:hAnsi="Times New Roman" w:cs="Times New Roman"/>
          <w:sz w:val="24"/>
          <w:szCs w:val="24"/>
        </w:rPr>
        <w:t>Elizabeth Cowell</w:t>
      </w:r>
      <w:r w:rsidR="00E21506" w:rsidRPr="00577BF4">
        <w:rPr>
          <w:rFonts w:ascii="Times New Roman" w:hAnsi="Times New Roman" w:cs="Times New Roman"/>
          <w:sz w:val="24"/>
          <w:szCs w:val="24"/>
        </w:rPr>
        <w:t xml:space="preserve"> (UCSC) </w:t>
      </w:r>
      <w:r w:rsidRPr="00577BF4">
        <w:rPr>
          <w:rFonts w:ascii="Times New Roman" w:hAnsi="Times New Roman" w:cs="Times New Roman"/>
          <w:sz w:val="24"/>
          <w:szCs w:val="24"/>
        </w:rPr>
        <w:t>replacing retired Karen Butter</w:t>
      </w:r>
      <w:r w:rsidR="00E21506" w:rsidRPr="00577BF4">
        <w:rPr>
          <w:rFonts w:ascii="Times New Roman" w:hAnsi="Times New Roman" w:cs="Times New Roman"/>
          <w:sz w:val="24"/>
          <w:szCs w:val="24"/>
        </w:rPr>
        <w:t xml:space="preserve"> (UCSF) as CoUL member.</w:t>
      </w:r>
    </w:p>
    <w:p w:rsidR="00FD7226" w:rsidRPr="00577BF4" w:rsidRDefault="004C44BD" w:rsidP="00FD7226">
      <w:pPr>
        <w:pStyle w:val="ListParagraph"/>
        <w:numPr>
          <w:ilvl w:val="0"/>
          <w:numId w:val="1"/>
        </w:numPr>
        <w:rPr>
          <w:rFonts w:ascii="Times New Roman" w:hAnsi="Times New Roman" w:cs="Times New Roman"/>
          <w:b/>
          <w:i/>
          <w:color w:val="0070C0"/>
          <w:sz w:val="24"/>
          <w:szCs w:val="24"/>
        </w:rPr>
      </w:pPr>
      <w:r w:rsidRPr="00577BF4">
        <w:rPr>
          <w:rFonts w:ascii="Times New Roman" w:hAnsi="Times New Roman" w:cs="Times New Roman"/>
          <w:b/>
          <w:sz w:val="24"/>
          <w:szCs w:val="24"/>
        </w:rPr>
        <w:t xml:space="preserve">CDL news </w:t>
      </w:r>
      <w:r w:rsidR="00D23A31" w:rsidRPr="00577BF4">
        <w:rPr>
          <w:rFonts w:ascii="Times New Roman" w:hAnsi="Times New Roman" w:cs="Times New Roman"/>
          <w:b/>
          <w:sz w:val="24"/>
          <w:szCs w:val="24"/>
        </w:rPr>
        <w:t xml:space="preserve">and </w:t>
      </w:r>
      <w:r w:rsidRPr="00577BF4">
        <w:rPr>
          <w:rFonts w:ascii="Times New Roman" w:hAnsi="Times New Roman" w:cs="Times New Roman"/>
          <w:b/>
          <w:sz w:val="24"/>
          <w:szCs w:val="24"/>
        </w:rPr>
        <w:t>update</w:t>
      </w:r>
      <w:r w:rsidR="00FD7226" w:rsidRPr="00577BF4">
        <w:rPr>
          <w:rFonts w:ascii="Times New Roman" w:hAnsi="Times New Roman" w:cs="Times New Roman"/>
          <w:b/>
          <w:sz w:val="24"/>
          <w:szCs w:val="24"/>
        </w:rPr>
        <w:t xml:space="preserve"> </w:t>
      </w:r>
    </w:p>
    <w:p w:rsidR="004C44BD" w:rsidRPr="00577BF4" w:rsidRDefault="004C44BD" w:rsidP="009E38BD">
      <w:pPr>
        <w:pStyle w:val="ListParagraph"/>
        <w:numPr>
          <w:ilvl w:val="0"/>
          <w:numId w:val="3"/>
        </w:numPr>
        <w:rPr>
          <w:rFonts w:ascii="Times New Roman" w:hAnsi="Times New Roman" w:cs="Times New Roman"/>
          <w:b/>
          <w:i/>
          <w:color w:val="0070C0"/>
          <w:sz w:val="24"/>
          <w:szCs w:val="24"/>
        </w:rPr>
      </w:pPr>
      <w:r w:rsidRPr="00577BF4">
        <w:rPr>
          <w:rFonts w:ascii="Times New Roman" w:hAnsi="Times New Roman" w:cs="Times New Roman"/>
          <w:b/>
          <w:sz w:val="24"/>
          <w:szCs w:val="24"/>
        </w:rPr>
        <w:t xml:space="preserve">New AVP, Günter Waibel introduction </w:t>
      </w:r>
      <w:r w:rsidR="00ED0BA6" w:rsidRPr="00577BF4">
        <w:rPr>
          <w:rFonts w:ascii="Times New Roman" w:hAnsi="Times New Roman" w:cs="Times New Roman"/>
          <w:b/>
          <w:sz w:val="24"/>
          <w:szCs w:val="24"/>
        </w:rPr>
        <w:t>by Susan Carlson</w:t>
      </w:r>
    </w:p>
    <w:p w:rsidR="004C44BD" w:rsidRPr="00577BF4" w:rsidRDefault="004C44BD" w:rsidP="009E38BD">
      <w:pPr>
        <w:pStyle w:val="ListParagraph"/>
        <w:numPr>
          <w:ilvl w:val="0"/>
          <w:numId w:val="3"/>
        </w:numPr>
        <w:rPr>
          <w:rFonts w:ascii="Times New Roman" w:hAnsi="Times New Roman" w:cs="Times New Roman"/>
          <w:b/>
          <w:sz w:val="24"/>
          <w:szCs w:val="24"/>
        </w:rPr>
      </w:pPr>
      <w:r w:rsidRPr="00577BF4">
        <w:rPr>
          <w:rFonts w:ascii="Times New Roman" w:hAnsi="Times New Roman" w:cs="Times New Roman"/>
          <w:b/>
          <w:sz w:val="24"/>
          <w:szCs w:val="24"/>
        </w:rPr>
        <w:t>Budget planning update</w:t>
      </w:r>
    </w:p>
    <w:p w:rsidR="004C44BD" w:rsidRPr="00577BF4" w:rsidRDefault="00FD7226" w:rsidP="009E38BD">
      <w:pPr>
        <w:pStyle w:val="ListParagraph"/>
        <w:numPr>
          <w:ilvl w:val="0"/>
          <w:numId w:val="4"/>
        </w:numPr>
        <w:rPr>
          <w:rFonts w:ascii="Times New Roman" w:hAnsi="Times New Roman" w:cs="Times New Roman"/>
          <w:sz w:val="24"/>
          <w:szCs w:val="24"/>
        </w:rPr>
      </w:pPr>
      <w:r w:rsidRPr="00577BF4">
        <w:rPr>
          <w:rFonts w:ascii="Times New Roman" w:hAnsi="Times New Roman" w:cs="Times New Roman"/>
          <w:sz w:val="24"/>
          <w:szCs w:val="24"/>
        </w:rPr>
        <w:t>UC</w:t>
      </w:r>
      <w:r w:rsidR="004C44BD" w:rsidRPr="00577BF4">
        <w:rPr>
          <w:rFonts w:ascii="Times New Roman" w:hAnsi="Times New Roman" w:cs="Times New Roman"/>
          <w:sz w:val="24"/>
          <w:szCs w:val="24"/>
        </w:rPr>
        <w:t>OP may exempt CDL funds that go to campuses</w:t>
      </w:r>
      <w:r w:rsidRPr="00577BF4">
        <w:rPr>
          <w:rFonts w:ascii="Times New Roman" w:hAnsi="Times New Roman" w:cs="Times New Roman"/>
          <w:sz w:val="24"/>
          <w:szCs w:val="24"/>
        </w:rPr>
        <w:t xml:space="preserve">. </w:t>
      </w:r>
    </w:p>
    <w:p w:rsidR="004C44BD" w:rsidRPr="00577BF4" w:rsidRDefault="004C44BD" w:rsidP="009E38BD">
      <w:pPr>
        <w:pStyle w:val="ListParagraph"/>
        <w:numPr>
          <w:ilvl w:val="0"/>
          <w:numId w:val="3"/>
        </w:numPr>
        <w:rPr>
          <w:rFonts w:ascii="Times New Roman" w:hAnsi="Times New Roman" w:cs="Times New Roman"/>
          <w:b/>
          <w:sz w:val="24"/>
          <w:szCs w:val="24"/>
        </w:rPr>
      </w:pPr>
      <w:r w:rsidRPr="00577BF4">
        <w:rPr>
          <w:rFonts w:ascii="Times New Roman" w:hAnsi="Times New Roman" w:cs="Times New Roman"/>
          <w:b/>
          <w:sz w:val="24"/>
          <w:szCs w:val="24"/>
        </w:rPr>
        <w:t>Topical presentation: eBooks</w:t>
      </w:r>
      <w:r w:rsidR="00DE33A9" w:rsidRPr="00577BF4">
        <w:rPr>
          <w:rFonts w:ascii="Times New Roman" w:hAnsi="Times New Roman" w:cs="Times New Roman"/>
          <w:b/>
          <w:sz w:val="24"/>
          <w:szCs w:val="24"/>
        </w:rPr>
        <w:t xml:space="preserve"> </w:t>
      </w:r>
      <w:r w:rsidR="00ED0BA6" w:rsidRPr="00577BF4">
        <w:rPr>
          <w:rFonts w:ascii="Times New Roman" w:hAnsi="Times New Roman" w:cs="Times New Roman"/>
          <w:b/>
          <w:sz w:val="24"/>
          <w:szCs w:val="24"/>
        </w:rPr>
        <w:t>– Ivy Anderson</w:t>
      </w:r>
    </w:p>
    <w:p w:rsidR="00ED0BA6" w:rsidRPr="00577BF4" w:rsidRDefault="001B77F1" w:rsidP="009E38BD">
      <w:pPr>
        <w:pStyle w:val="ListParagraph"/>
        <w:numPr>
          <w:ilvl w:val="0"/>
          <w:numId w:val="7"/>
        </w:numPr>
        <w:tabs>
          <w:tab w:val="left" w:pos="2820"/>
        </w:tabs>
        <w:rPr>
          <w:rFonts w:ascii="Times New Roman" w:hAnsi="Times New Roman" w:cs="Times New Roman"/>
          <w:sz w:val="24"/>
          <w:szCs w:val="24"/>
        </w:rPr>
      </w:pPr>
      <w:r w:rsidRPr="00577BF4">
        <w:rPr>
          <w:rFonts w:ascii="Times New Roman" w:hAnsi="Times New Roman" w:cs="Times New Roman"/>
          <w:sz w:val="24"/>
          <w:szCs w:val="24"/>
        </w:rPr>
        <w:t>I</w:t>
      </w:r>
      <w:r w:rsidR="00ED0BA6" w:rsidRPr="00577BF4">
        <w:rPr>
          <w:rFonts w:ascii="Times New Roman" w:hAnsi="Times New Roman" w:cs="Times New Roman"/>
          <w:sz w:val="24"/>
          <w:szCs w:val="24"/>
        </w:rPr>
        <w:t xml:space="preserve">t was </w:t>
      </w:r>
      <w:r w:rsidRPr="00577BF4">
        <w:rPr>
          <w:rFonts w:ascii="Times New Roman" w:hAnsi="Times New Roman" w:cs="Times New Roman"/>
          <w:sz w:val="24"/>
          <w:szCs w:val="24"/>
        </w:rPr>
        <w:t xml:space="preserve">that </w:t>
      </w:r>
      <w:r w:rsidR="004C44BD" w:rsidRPr="00577BF4">
        <w:rPr>
          <w:rFonts w:ascii="Times New Roman" w:hAnsi="Times New Roman" w:cs="Times New Roman"/>
          <w:sz w:val="24"/>
          <w:szCs w:val="24"/>
        </w:rPr>
        <w:t>20% users prefer eBooks</w:t>
      </w:r>
      <w:r w:rsidRPr="00577BF4">
        <w:rPr>
          <w:rFonts w:ascii="Times New Roman" w:hAnsi="Times New Roman" w:cs="Times New Roman"/>
          <w:sz w:val="24"/>
          <w:szCs w:val="24"/>
        </w:rPr>
        <w:t xml:space="preserve"> and that </w:t>
      </w:r>
      <w:r w:rsidR="00AA3E42" w:rsidRPr="00577BF4">
        <w:rPr>
          <w:rFonts w:ascii="Times New Roman" w:hAnsi="Times New Roman" w:cs="Times New Roman"/>
          <w:sz w:val="24"/>
          <w:szCs w:val="24"/>
        </w:rPr>
        <w:t>p</w:t>
      </w:r>
      <w:r w:rsidR="004C44BD" w:rsidRPr="00577BF4">
        <w:rPr>
          <w:rFonts w:ascii="Times New Roman" w:hAnsi="Times New Roman" w:cs="Times New Roman"/>
          <w:sz w:val="24"/>
          <w:szCs w:val="24"/>
        </w:rPr>
        <w:t xml:space="preserve">rint </w:t>
      </w:r>
      <w:r w:rsidR="00AA3E42" w:rsidRPr="00577BF4">
        <w:rPr>
          <w:rFonts w:ascii="Times New Roman" w:hAnsi="Times New Roman" w:cs="Times New Roman"/>
          <w:sz w:val="24"/>
          <w:szCs w:val="24"/>
        </w:rPr>
        <w:t xml:space="preserve">is still </w:t>
      </w:r>
      <w:r w:rsidR="004C44BD" w:rsidRPr="00577BF4">
        <w:rPr>
          <w:rFonts w:ascii="Times New Roman" w:hAnsi="Times New Roman" w:cs="Times New Roman"/>
          <w:sz w:val="24"/>
          <w:szCs w:val="24"/>
        </w:rPr>
        <w:t>highly valued</w:t>
      </w:r>
      <w:r w:rsidRPr="00577BF4">
        <w:rPr>
          <w:rFonts w:ascii="Times New Roman" w:hAnsi="Times New Roman" w:cs="Times New Roman"/>
          <w:sz w:val="24"/>
          <w:szCs w:val="24"/>
        </w:rPr>
        <w:t xml:space="preserve">. </w:t>
      </w:r>
    </w:p>
    <w:p w:rsidR="004C44BD" w:rsidRPr="00577BF4" w:rsidRDefault="004C44BD" w:rsidP="009E38BD">
      <w:pPr>
        <w:pStyle w:val="ListParagraph"/>
        <w:numPr>
          <w:ilvl w:val="0"/>
          <w:numId w:val="7"/>
        </w:numPr>
        <w:tabs>
          <w:tab w:val="left" w:pos="2820"/>
        </w:tabs>
        <w:rPr>
          <w:rFonts w:ascii="Times New Roman" w:hAnsi="Times New Roman" w:cs="Times New Roman"/>
          <w:sz w:val="24"/>
          <w:szCs w:val="24"/>
        </w:rPr>
      </w:pPr>
      <w:r w:rsidRPr="00577BF4">
        <w:rPr>
          <w:rFonts w:ascii="Times New Roman" w:hAnsi="Times New Roman" w:cs="Times New Roman"/>
          <w:sz w:val="24"/>
          <w:szCs w:val="24"/>
        </w:rPr>
        <w:t xml:space="preserve">Springer </w:t>
      </w:r>
      <w:r w:rsidR="00AA3E42" w:rsidRPr="00577BF4">
        <w:rPr>
          <w:rFonts w:ascii="Times New Roman" w:hAnsi="Times New Roman" w:cs="Times New Roman"/>
          <w:sz w:val="24"/>
          <w:szCs w:val="24"/>
        </w:rPr>
        <w:t xml:space="preserve">was the </w:t>
      </w:r>
      <w:r w:rsidRPr="00577BF4">
        <w:rPr>
          <w:rFonts w:ascii="Times New Roman" w:hAnsi="Times New Roman" w:cs="Times New Roman"/>
          <w:sz w:val="24"/>
          <w:szCs w:val="24"/>
        </w:rPr>
        <w:t>first eBook package</w:t>
      </w:r>
      <w:r w:rsidR="00AA3E42" w:rsidRPr="00577BF4">
        <w:rPr>
          <w:rFonts w:ascii="Times New Roman" w:hAnsi="Times New Roman" w:cs="Times New Roman"/>
          <w:sz w:val="24"/>
          <w:szCs w:val="24"/>
        </w:rPr>
        <w:t xml:space="preserve"> and</w:t>
      </w:r>
      <w:r w:rsidR="001B77F1" w:rsidRPr="00577BF4">
        <w:rPr>
          <w:rFonts w:ascii="Times New Roman" w:hAnsi="Times New Roman" w:cs="Times New Roman"/>
          <w:sz w:val="24"/>
          <w:szCs w:val="24"/>
        </w:rPr>
        <w:t xml:space="preserve"> Ithaca</w:t>
      </w:r>
      <w:r w:rsidRPr="00577BF4">
        <w:rPr>
          <w:rFonts w:ascii="Times New Roman" w:hAnsi="Times New Roman" w:cs="Times New Roman"/>
          <w:sz w:val="24"/>
          <w:szCs w:val="24"/>
        </w:rPr>
        <w:t xml:space="preserve"> and J</w:t>
      </w:r>
      <w:r w:rsidR="00AA3E42" w:rsidRPr="00577BF4">
        <w:rPr>
          <w:rFonts w:ascii="Times New Roman" w:hAnsi="Times New Roman" w:cs="Times New Roman"/>
          <w:sz w:val="24"/>
          <w:szCs w:val="24"/>
        </w:rPr>
        <w:t xml:space="preserve">STOR are </w:t>
      </w:r>
      <w:r w:rsidR="001B77F1" w:rsidRPr="00577BF4">
        <w:rPr>
          <w:rFonts w:ascii="Times New Roman" w:hAnsi="Times New Roman" w:cs="Times New Roman"/>
          <w:sz w:val="24"/>
          <w:szCs w:val="24"/>
        </w:rPr>
        <w:t xml:space="preserve">now </w:t>
      </w:r>
      <w:r w:rsidR="00AA3E42" w:rsidRPr="00577BF4">
        <w:rPr>
          <w:rFonts w:ascii="Times New Roman" w:hAnsi="Times New Roman" w:cs="Times New Roman"/>
          <w:sz w:val="24"/>
          <w:szCs w:val="24"/>
        </w:rPr>
        <w:t>major players too.</w:t>
      </w:r>
      <w:r w:rsidR="001B77F1" w:rsidRPr="00577BF4">
        <w:rPr>
          <w:rFonts w:ascii="Times New Roman" w:hAnsi="Times New Roman" w:cs="Times New Roman"/>
          <w:sz w:val="24"/>
          <w:szCs w:val="24"/>
        </w:rPr>
        <w:t xml:space="preserve"> In general, m</w:t>
      </w:r>
      <w:r w:rsidRPr="00577BF4">
        <w:rPr>
          <w:rFonts w:ascii="Times New Roman" w:hAnsi="Times New Roman" w:cs="Times New Roman"/>
          <w:sz w:val="24"/>
          <w:szCs w:val="24"/>
        </w:rPr>
        <w:t>onographs important</w:t>
      </w:r>
      <w:r w:rsidR="001B77F1" w:rsidRPr="00577BF4">
        <w:rPr>
          <w:rFonts w:ascii="Times New Roman" w:hAnsi="Times New Roman" w:cs="Times New Roman"/>
          <w:sz w:val="24"/>
          <w:szCs w:val="24"/>
        </w:rPr>
        <w:t xml:space="preserve"> with H</w:t>
      </w:r>
      <w:r w:rsidRPr="00577BF4">
        <w:rPr>
          <w:rFonts w:ascii="Times New Roman" w:hAnsi="Times New Roman" w:cs="Times New Roman"/>
          <w:sz w:val="24"/>
          <w:szCs w:val="24"/>
        </w:rPr>
        <w:t xml:space="preserve">umanities largely prefer eBooks but </w:t>
      </w:r>
      <w:r w:rsidR="001B77F1" w:rsidRPr="00577BF4">
        <w:rPr>
          <w:rFonts w:ascii="Times New Roman" w:hAnsi="Times New Roman" w:cs="Times New Roman"/>
          <w:sz w:val="24"/>
          <w:szCs w:val="24"/>
        </w:rPr>
        <w:t xml:space="preserve">eBooks </w:t>
      </w:r>
      <w:r w:rsidRPr="00577BF4">
        <w:rPr>
          <w:rFonts w:ascii="Times New Roman" w:hAnsi="Times New Roman" w:cs="Times New Roman"/>
          <w:sz w:val="24"/>
          <w:szCs w:val="24"/>
        </w:rPr>
        <w:t>widely used across faculties</w:t>
      </w:r>
      <w:r w:rsidR="001B77F1" w:rsidRPr="00577BF4">
        <w:rPr>
          <w:rFonts w:ascii="Times New Roman" w:hAnsi="Times New Roman" w:cs="Times New Roman"/>
          <w:sz w:val="24"/>
          <w:szCs w:val="24"/>
        </w:rPr>
        <w:t xml:space="preserve">. </w:t>
      </w:r>
    </w:p>
    <w:p w:rsidR="004C44BD" w:rsidRPr="00577BF4" w:rsidRDefault="004C44BD" w:rsidP="009E38BD">
      <w:pPr>
        <w:pStyle w:val="ListParagraph"/>
        <w:numPr>
          <w:ilvl w:val="0"/>
          <w:numId w:val="7"/>
        </w:numPr>
        <w:tabs>
          <w:tab w:val="left" w:pos="2820"/>
          <w:tab w:val="left" w:pos="7572"/>
        </w:tabs>
        <w:rPr>
          <w:rFonts w:ascii="Times New Roman" w:hAnsi="Times New Roman" w:cs="Times New Roman"/>
          <w:sz w:val="24"/>
          <w:szCs w:val="24"/>
        </w:rPr>
      </w:pPr>
      <w:r w:rsidRPr="00577BF4">
        <w:rPr>
          <w:rFonts w:ascii="Times New Roman" w:hAnsi="Times New Roman" w:cs="Times New Roman"/>
          <w:sz w:val="24"/>
          <w:szCs w:val="24"/>
        </w:rPr>
        <w:t>CDL – investigated changes in graduate students</w:t>
      </w:r>
      <w:r w:rsidR="00ED0BA6" w:rsidRPr="00577BF4">
        <w:rPr>
          <w:rFonts w:ascii="Times New Roman" w:hAnsi="Times New Roman" w:cs="Times New Roman"/>
          <w:sz w:val="24"/>
          <w:szCs w:val="24"/>
        </w:rPr>
        <w:t xml:space="preserve"> at </w:t>
      </w:r>
      <w:r w:rsidRPr="00577BF4">
        <w:rPr>
          <w:rFonts w:ascii="Times New Roman" w:hAnsi="Times New Roman" w:cs="Times New Roman"/>
          <w:sz w:val="24"/>
          <w:szCs w:val="24"/>
        </w:rPr>
        <w:t>UCSC</w:t>
      </w:r>
      <w:r w:rsidR="00ED0BA6" w:rsidRPr="00577BF4">
        <w:rPr>
          <w:rFonts w:ascii="Times New Roman" w:hAnsi="Times New Roman" w:cs="Times New Roman"/>
          <w:sz w:val="24"/>
          <w:szCs w:val="24"/>
        </w:rPr>
        <w:t xml:space="preserve">. Findings </w:t>
      </w:r>
      <w:r w:rsidRPr="00577BF4">
        <w:rPr>
          <w:rFonts w:ascii="Times New Roman" w:hAnsi="Times New Roman" w:cs="Times New Roman"/>
          <w:sz w:val="24"/>
          <w:szCs w:val="24"/>
        </w:rPr>
        <w:t xml:space="preserve">showed </w:t>
      </w:r>
      <w:r w:rsidR="00ED0BA6" w:rsidRPr="00577BF4">
        <w:rPr>
          <w:rFonts w:ascii="Times New Roman" w:hAnsi="Times New Roman" w:cs="Times New Roman"/>
          <w:sz w:val="24"/>
          <w:szCs w:val="24"/>
        </w:rPr>
        <w:t>that l</w:t>
      </w:r>
      <w:r w:rsidRPr="00577BF4">
        <w:rPr>
          <w:rFonts w:ascii="Times New Roman" w:hAnsi="Times New Roman" w:cs="Times New Roman"/>
          <w:sz w:val="24"/>
          <w:szCs w:val="24"/>
        </w:rPr>
        <w:t xml:space="preserve">argely in </w:t>
      </w:r>
      <w:r w:rsidR="00B35DA5" w:rsidRPr="00577BF4">
        <w:rPr>
          <w:rFonts w:ascii="Times New Roman" w:hAnsi="Times New Roman" w:cs="Times New Roman"/>
          <w:sz w:val="24"/>
          <w:szCs w:val="24"/>
        </w:rPr>
        <w:t>f</w:t>
      </w:r>
      <w:r w:rsidRPr="00577BF4">
        <w:rPr>
          <w:rFonts w:ascii="Times New Roman" w:hAnsi="Times New Roman" w:cs="Times New Roman"/>
          <w:sz w:val="24"/>
          <w:szCs w:val="24"/>
        </w:rPr>
        <w:t>all 2015 print more heavily used with big amount of inter library loan. Most</w:t>
      </w:r>
      <w:r w:rsidR="001B77F1" w:rsidRPr="00577BF4">
        <w:rPr>
          <w:rFonts w:ascii="Times New Roman" w:hAnsi="Times New Roman" w:cs="Times New Roman"/>
          <w:sz w:val="24"/>
          <w:szCs w:val="24"/>
        </w:rPr>
        <w:t xml:space="preserve"> students</w:t>
      </w:r>
      <w:r w:rsidRPr="00577BF4">
        <w:rPr>
          <w:rFonts w:ascii="Times New Roman" w:hAnsi="Times New Roman" w:cs="Times New Roman"/>
          <w:sz w:val="24"/>
          <w:szCs w:val="24"/>
        </w:rPr>
        <w:t xml:space="preserve"> purchased </w:t>
      </w:r>
      <w:r w:rsidR="001B77F1" w:rsidRPr="00577BF4">
        <w:rPr>
          <w:rFonts w:ascii="Times New Roman" w:hAnsi="Times New Roman" w:cs="Times New Roman"/>
          <w:sz w:val="24"/>
          <w:szCs w:val="24"/>
        </w:rPr>
        <w:t xml:space="preserve">their </w:t>
      </w:r>
      <w:r w:rsidRPr="00577BF4">
        <w:rPr>
          <w:rFonts w:ascii="Times New Roman" w:hAnsi="Times New Roman" w:cs="Times New Roman"/>
          <w:sz w:val="24"/>
          <w:szCs w:val="24"/>
        </w:rPr>
        <w:t>own copies. Print preferred for deep engagement with text</w:t>
      </w:r>
      <w:r w:rsidR="00ED0BA6" w:rsidRPr="00577BF4">
        <w:rPr>
          <w:rFonts w:ascii="Times New Roman" w:hAnsi="Times New Roman" w:cs="Times New Roman"/>
          <w:sz w:val="24"/>
          <w:szCs w:val="24"/>
        </w:rPr>
        <w:t xml:space="preserve"> because of </w:t>
      </w:r>
      <w:r w:rsidRPr="00577BF4">
        <w:rPr>
          <w:rFonts w:ascii="Times New Roman" w:hAnsi="Times New Roman" w:cs="Times New Roman"/>
          <w:sz w:val="24"/>
          <w:szCs w:val="24"/>
        </w:rPr>
        <w:t xml:space="preserve">eBook platforms barriers and </w:t>
      </w:r>
      <w:r w:rsidR="00ED0BA6" w:rsidRPr="00577BF4">
        <w:rPr>
          <w:rFonts w:ascii="Times New Roman" w:hAnsi="Times New Roman" w:cs="Times New Roman"/>
          <w:sz w:val="24"/>
          <w:szCs w:val="24"/>
        </w:rPr>
        <w:t xml:space="preserve">the text was </w:t>
      </w:r>
      <w:r w:rsidRPr="00577BF4">
        <w:rPr>
          <w:rFonts w:ascii="Times New Roman" w:hAnsi="Times New Roman" w:cs="Times New Roman"/>
          <w:sz w:val="24"/>
          <w:szCs w:val="24"/>
        </w:rPr>
        <w:t>not as interactive for studies</w:t>
      </w:r>
      <w:r w:rsidR="00ED0BA6" w:rsidRPr="00577BF4">
        <w:rPr>
          <w:rFonts w:ascii="Times New Roman" w:hAnsi="Times New Roman" w:cs="Times New Roman"/>
          <w:sz w:val="24"/>
          <w:szCs w:val="24"/>
        </w:rPr>
        <w:t xml:space="preserve"> and notations</w:t>
      </w:r>
      <w:r w:rsidR="001B77F1" w:rsidRPr="00577BF4">
        <w:rPr>
          <w:rFonts w:ascii="Times New Roman" w:hAnsi="Times New Roman" w:cs="Times New Roman"/>
          <w:sz w:val="24"/>
          <w:szCs w:val="24"/>
        </w:rPr>
        <w:t xml:space="preserve">. </w:t>
      </w:r>
      <w:r w:rsidR="00ED0BA6" w:rsidRPr="00577BF4">
        <w:rPr>
          <w:rFonts w:ascii="Times New Roman" w:hAnsi="Times New Roman" w:cs="Times New Roman"/>
          <w:sz w:val="24"/>
          <w:szCs w:val="24"/>
        </w:rPr>
        <w:t xml:space="preserve">It also noted that </w:t>
      </w:r>
      <w:r w:rsidRPr="00577BF4">
        <w:rPr>
          <w:rFonts w:ascii="Times New Roman" w:hAnsi="Times New Roman" w:cs="Times New Roman"/>
          <w:sz w:val="24"/>
          <w:szCs w:val="24"/>
        </w:rPr>
        <w:t xml:space="preserve">Google books </w:t>
      </w:r>
      <w:r w:rsidR="00ED0BA6" w:rsidRPr="00577BF4">
        <w:rPr>
          <w:rFonts w:ascii="Times New Roman" w:hAnsi="Times New Roman" w:cs="Times New Roman"/>
          <w:sz w:val="24"/>
          <w:szCs w:val="24"/>
        </w:rPr>
        <w:t xml:space="preserve">are </w:t>
      </w:r>
      <w:r w:rsidRPr="00577BF4">
        <w:rPr>
          <w:rFonts w:ascii="Times New Roman" w:hAnsi="Times New Roman" w:cs="Times New Roman"/>
          <w:sz w:val="24"/>
          <w:szCs w:val="24"/>
        </w:rPr>
        <w:t>major source and first port of call.</w:t>
      </w:r>
    </w:p>
    <w:p w:rsidR="00ED0BA6" w:rsidRPr="00577BF4" w:rsidRDefault="004C44BD" w:rsidP="00ED0BA6">
      <w:pPr>
        <w:tabs>
          <w:tab w:val="left" w:pos="2820"/>
          <w:tab w:val="left" w:pos="7572"/>
        </w:tabs>
        <w:rPr>
          <w:rFonts w:ascii="Times New Roman" w:hAnsi="Times New Roman" w:cs="Times New Roman"/>
          <w:sz w:val="24"/>
          <w:szCs w:val="24"/>
        </w:rPr>
      </w:pPr>
      <w:r w:rsidRPr="00577BF4">
        <w:rPr>
          <w:rFonts w:ascii="Times New Roman" w:hAnsi="Times New Roman" w:cs="Times New Roman"/>
          <w:b/>
          <w:sz w:val="24"/>
          <w:szCs w:val="24"/>
        </w:rPr>
        <w:t>Take Away:</w:t>
      </w:r>
      <w:r w:rsidRPr="00577BF4">
        <w:rPr>
          <w:rFonts w:ascii="Times New Roman" w:hAnsi="Times New Roman" w:cs="Times New Roman"/>
          <w:sz w:val="24"/>
          <w:szCs w:val="24"/>
        </w:rPr>
        <w:t xml:space="preserve"> </w:t>
      </w:r>
    </w:p>
    <w:p w:rsidR="00ED0BA6" w:rsidRPr="00577BF4" w:rsidRDefault="001B77F1" w:rsidP="009E38BD">
      <w:pPr>
        <w:pStyle w:val="ListParagraph"/>
        <w:numPr>
          <w:ilvl w:val="0"/>
          <w:numId w:val="8"/>
        </w:numPr>
        <w:tabs>
          <w:tab w:val="left" w:pos="2820"/>
          <w:tab w:val="left" w:pos="7572"/>
        </w:tabs>
        <w:rPr>
          <w:rFonts w:ascii="Times New Roman" w:hAnsi="Times New Roman" w:cs="Times New Roman"/>
          <w:sz w:val="24"/>
          <w:szCs w:val="24"/>
        </w:rPr>
      </w:pPr>
      <w:proofErr w:type="gramStart"/>
      <w:r w:rsidRPr="00577BF4">
        <w:rPr>
          <w:rFonts w:ascii="Times New Roman" w:hAnsi="Times New Roman" w:cs="Times New Roman"/>
          <w:sz w:val="24"/>
          <w:szCs w:val="24"/>
        </w:rPr>
        <w:t>eBooks</w:t>
      </w:r>
      <w:proofErr w:type="gramEnd"/>
      <w:r w:rsidRPr="00577BF4">
        <w:rPr>
          <w:rFonts w:ascii="Times New Roman" w:hAnsi="Times New Roman" w:cs="Times New Roman"/>
          <w:sz w:val="24"/>
          <w:szCs w:val="24"/>
        </w:rPr>
        <w:t xml:space="preserve"> is a c</w:t>
      </w:r>
      <w:r w:rsidR="004C44BD" w:rsidRPr="00577BF4">
        <w:rPr>
          <w:rFonts w:ascii="Times New Roman" w:hAnsi="Times New Roman" w:cs="Times New Roman"/>
          <w:sz w:val="24"/>
          <w:szCs w:val="24"/>
        </w:rPr>
        <w:t>omplex issue with growing importance</w:t>
      </w:r>
      <w:r w:rsidRPr="00577BF4">
        <w:rPr>
          <w:rFonts w:ascii="Times New Roman" w:hAnsi="Times New Roman" w:cs="Times New Roman"/>
          <w:sz w:val="24"/>
          <w:szCs w:val="24"/>
        </w:rPr>
        <w:t xml:space="preserve"> and that </w:t>
      </w:r>
      <w:r w:rsidR="004C44BD" w:rsidRPr="00577BF4">
        <w:rPr>
          <w:rFonts w:ascii="Times New Roman" w:hAnsi="Times New Roman" w:cs="Times New Roman"/>
          <w:sz w:val="24"/>
          <w:szCs w:val="24"/>
        </w:rPr>
        <w:t xml:space="preserve">user experience important. </w:t>
      </w:r>
    </w:p>
    <w:p w:rsidR="00ED0BA6" w:rsidRPr="00577BF4" w:rsidRDefault="00ED0BA6" w:rsidP="009E38BD">
      <w:pPr>
        <w:pStyle w:val="ListParagraph"/>
        <w:numPr>
          <w:ilvl w:val="0"/>
          <w:numId w:val="8"/>
        </w:numPr>
        <w:tabs>
          <w:tab w:val="left" w:pos="2820"/>
          <w:tab w:val="left" w:pos="7572"/>
        </w:tabs>
        <w:rPr>
          <w:rFonts w:ascii="Times New Roman" w:hAnsi="Times New Roman" w:cs="Times New Roman"/>
          <w:sz w:val="24"/>
          <w:szCs w:val="24"/>
        </w:rPr>
      </w:pPr>
      <w:r w:rsidRPr="00577BF4">
        <w:rPr>
          <w:rFonts w:ascii="Times New Roman" w:hAnsi="Times New Roman" w:cs="Times New Roman"/>
          <w:sz w:val="24"/>
          <w:szCs w:val="24"/>
        </w:rPr>
        <w:t>T</w:t>
      </w:r>
      <w:r w:rsidR="001B77F1" w:rsidRPr="00577BF4">
        <w:rPr>
          <w:rFonts w:ascii="Times New Roman" w:hAnsi="Times New Roman" w:cs="Times New Roman"/>
          <w:sz w:val="24"/>
          <w:szCs w:val="24"/>
        </w:rPr>
        <w:t>hat</w:t>
      </w:r>
      <w:r w:rsidRPr="00577BF4">
        <w:rPr>
          <w:rFonts w:ascii="Times New Roman" w:hAnsi="Times New Roman" w:cs="Times New Roman"/>
          <w:sz w:val="24"/>
          <w:szCs w:val="24"/>
        </w:rPr>
        <w:t xml:space="preserve"> the adaptation of</w:t>
      </w:r>
      <w:r w:rsidR="001B77F1" w:rsidRPr="00577BF4">
        <w:rPr>
          <w:rFonts w:ascii="Times New Roman" w:hAnsi="Times New Roman" w:cs="Times New Roman"/>
          <w:sz w:val="24"/>
          <w:szCs w:val="24"/>
        </w:rPr>
        <w:t xml:space="preserve"> eBooks </w:t>
      </w:r>
      <w:r w:rsidRPr="00577BF4">
        <w:rPr>
          <w:rFonts w:ascii="Times New Roman" w:hAnsi="Times New Roman" w:cs="Times New Roman"/>
          <w:sz w:val="24"/>
          <w:szCs w:val="24"/>
        </w:rPr>
        <w:t xml:space="preserve">is </w:t>
      </w:r>
      <w:r w:rsidR="004C44BD" w:rsidRPr="00577BF4">
        <w:rPr>
          <w:rFonts w:ascii="Times New Roman" w:hAnsi="Times New Roman" w:cs="Times New Roman"/>
          <w:sz w:val="24"/>
          <w:szCs w:val="24"/>
        </w:rPr>
        <w:t xml:space="preserve">important part of </w:t>
      </w:r>
      <w:r w:rsidRPr="00577BF4">
        <w:rPr>
          <w:rFonts w:ascii="Times New Roman" w:hAnsi="Times New Roman" w:cs="Times New Roman"/>
          <w:sz w:val="24"/>
          <w:szCs w:val="24"/>
        </w:rPr>
        <w:t xml:space="preserve">library </w:t>
      </w:r>
      <w:r w:rsidR="004C44BD" w:rsidRPr="00577BF4">
        <w:rPr>
          <w:rFonts w:ascii="Times New Roman" w:hAnsi="Times New Roman" w:cs="Times New Roman"/>
          <w:sz w:val="24"/>
          <w:szCs w:val="24"/>
        </w:rPr>
        <w:t>space management</w:t>
      </w:r>
      <w:r w:rsidR="001B77F1" w:rsidRPr="00577BF4">
        <w:rPr>
          <w:rFonts w:ascii="Times New Roman" w:hAnsi="Times New Roman" w:cs="Times New Roman"/>
          <w:sz w:val="24"/>
          <w:szCs w:val="24"/>
        </w:rPr>
        <w:t xml:space="preserve">. </w:t>
      </w:r>
    </w:p>
    <w:p w:rsidR="00ED0BA6" w:rsidRPr="00577BF4" w:rsidRDefault="00ED0BA6" w:rsidP="009E38BD">
      <w:pPr>
        <w:pStyle w:val="ListParagraph"/>
        <w:numPr>
          <w:ilvl w:val="0"/>
          <w:numId w:val="8"/>
        </w:numPr>
        <w:tabs>
          <w:tab w:val="left" w:pos="2820"/>
          <w:tab w:val="left" w:pos="7572"/>
        </w:tabs>
        <w:rPr>
          <w:rFonts w:ascii="Times New Roman" w:hAnsi="Times New Roman" w:cs="Times New Roman"/>
          <w:sz w:val="24"/>
          <w:szCs w:val="24"/>
        </w:rPr>
      </w:pPr>
      <w:r w:rsidRPr="00577BF4">
        <w:rPr>
          <w:rFonts w:ascii="Times New Roman" w:hAnsi="Times New Roman" w:cs="Times New Roman"/>
          <w:sz w:val="24"/>
          <w:szCs w:val="24"/>
        </w:rPr>
        <w:t>B</w:t>
      </w:r>
      <w:r w:rsidR="004C44BD" w:rsidRPr="00577BF4">
        <w:rPr>
          <w:rFonts w:ascii="Times New Roman" w:hAnsi="Times New Roman" w:cs="Times New Roman"/>
          <w:sz w:val="24"/>
          <w:szCs w:val="24"/>
        </w:rPr>
        <w:t>udget</w:t>
      </w:r>
      <w:r w:rsidR="001B77F1" w:rsidRPr="00577BF4">
        <w:rPr>
          <w:rFonts w:ascii="Times New Roman" w:hAnsi="Times New Roman" w:cs="Times New Roman"/>
          <w:sz w:val="24"/>
          <w:szCs w:val="24"/>
        </w:rPr>
        <w:t xml:space="preserve"> constraints make buying power of </w:t>
      </w:r>
      <w:r w:rsidR="004C44BD" w:rsidRPr="00577BF4">
        <w:rPr>
          <w:rFonts w:ascii="Times New Roman" w:hAnsi="Times New Roman" w:cs="Times New Roman"/>
          <w:sz w:val="24"/>
          <w:szCs w:val="24"/>
        </w:rPr>
        <w:t>both</w:t>
      </w:r>
      <w:r w:rsidR="001B77F1" w:rsidRPr="00577BF4">
        <w:rPr>
          <w:rFonts w:ascii="Times New Roman" w:hAnsi="Times New Roman" w:cs="Times New Roman"/>
          <w:sz w:val="24"/>
          <w:szCs w:val="24"/>
        </w:rPr>
        <w:t xml:space="preserve"> print and eBooks </w:t>
      </w:r>
      <w:r w:rsidR="004C44BD" w:rsidRPr="00577BF4">
        <w:rPr>
          <w:rFonts w:ascii="Times New Roman" w:hAnsi="Times New Roman" w:cs="Times New Roman"/>
          <w:sz w:val="24"/>
          <w:szCs w:val="24"/>
        </w:rPr>
        <w:t xml:space="preserve">difficult. </w:t>
      </w:r>
    </w:p>
    <w:p w:rsidR="00ED0BA6" w:rsidRPr="00577BF4" w:rsidRDefault="004C44BD" w:rsidP="009E38BD">
      <w:pPr>
        <w:pStyle w:val="ListParagraph"/>
        <w:numPr>
          <w:ilvl w:val="0"/>
          <w:numId w:val="8"/>
        </w:numPr>
        <w:tabs>
          <w:tab w:val="left" w:pos="2820"/>
          <w:tab w:val="left" w:pos="7572"/>
        </w:tabs>
        <w:rPr>
          <w:rFonts w:ascii="Times New Roman" w:hAnsi="Times New Roman" w:cs="Times New Roman"/>
          <w:sz w:val="24"/>
          <w:szCs w:val="24"/>
        </w:rPr>
      </w:pPr>
      <w:proofErr w:type="gramStart"/>
      <w:r w:rsidRPr="00577BF4">
        <w:rPr>
          <w:rFonts w:ascii="Times New Roman" w:hAnsi="Times New Roman" w:cs="Times New Roman"/>
          <w:sz w:val="24"/>
          <w:szCs w:val="24"/>
        </w:rPr>
        <w:t>eBooks</w:t>
      </w:r>
      <w:proofErr w:type="gramEnd"/>
      <w:r w:rsidRPr="00577BF4">
        <w:rPr>
          <w:rFonts w:ascii="Times New Roman" w:hAnsi="Times New Roman" w:cs="Times New Roman"/>
          <w:sz w:val="24"/>
          <w:szCs w:val="24"/>
        </w:rPr>
        <w:t xml:space="preserve"> </w:t>
      </w:r>
      <w:r w:rsidR="007E0B84" w:rsidRPr="00577BF4">
        <w:rPr>
          <w:rFonts w:ascii="Times New Roman" w:hAnsi="Times New Roman" w:cs="Times New Roman"/>
          <w:sz w:val="24"/>
          <w:szCs w:val="24"/>
        </w:rPr>
        <w:t xml:space="preserve">are </w:t>
      </w:r>
      <w:r w:rsidRPr="00577BF4">
        <w:rPr>
          <w:rFonts w:ascii="Times New Roman" w:hAnsi="Times New Roman" w:cs="Times New Roman"/>
          <w:sz w:val="24"/>
          <w:szCs w:val="24"/>
        </w:rPr>
        <w:t xml:space="preserve">more expensive than print </w:t>
      </w:r>
      <w:r w:rsidR="001B77F1" w:rsidRPr="00577BF4">
        <w:rPr>
          <w:rFonts w:ascii="Times New Roman" w:hAnsi="Times New Roman" w:cs="Times New Roman"/>
          <w:sz w:val="24"/>
          <w:szCs w:val="24"/>
        </w:rPr>
        <w:t xml:space="preserve">because they involve buying for </w:t>
      </w:r>
      <w:r w:rsidRPr="00577BF4">
        <w:rPr>
          <w:rFonts w:ascii="Times New Roman" w:hAnsi="Times New Roman" w:cs="Times New Roman"/>
          <w:sz w:val="24"/>
          <w:szCs w:val="24"/>
        </w:rPr>
        <w:t>multi users, licensing packages</w:t>
      </w:r>
      <w:r w:rsidR="001B77F1" w:rsidRPr="00577BF4">
        <w:rPr>
          <w:rFonts w:ascii="Times New Roman" w:hAnsi="Times New Roman" w:cs="Times New Roman"/>
          <w:sz w:val="24"/>
          <w:szCs w:val="24"/>
        </w:rPr>
        <w:t xml:space="preserve">.  </w:t>
      </w:r>
    </w:p>
    <w:p w:rsidR="00ED0BA6" w:rsidRPr="00577BF4" w:rsidRDefault="001B77F1" w:rsidP="009E38BD">
      <w:pPr>
        <w:pStyle w:val="ListParagraph"/>
        <w:numPr>
          <w:ilvl w:val="0"/>
          <w:numId w:val="8"/>
        </w:numPr>
        <w:tabs>
          <w:tab w:val="left" w:pos="2820"/>
          <w:tab w:val="left" w:pos="7572"/>
        </w:tabs>
        <w:rPr>
          <w:rFonts w:ascii="Times New Roman" w:hAnsi="Times New Roman" w:cs="Times New Roman"/>
          <w:sz w:val="24"/>
          <w:szCs w:val="24"/>
        </w:rPr>
      </w:pPr>
      <w:r w:rsidRPr="00577BF4">
        <w:rPr>
          <w:rFonts w:ascii="Times New Roman" w:hAnsi="Times New Roman" w:cs="Times New Roman"/>
          <w:sz w:val="24"/>
          <w:szCs w:val="24"/>
        </w:rPr>
        <w:t xml:space="preserve">Publishers </w:t>
      </w:r>
      <w:r w:rsidR="00ED0BA6" w:rsidRPr="00577BF4">
        <w:rPr>
          <w:rFonts w:ascii="Times New Roman" w:hAnsi="Times New Roman" w:cs="Times New Roman"/>
          <w:sz w:val="24"/>
          <w:szCs w:val="24"/>
        </w:rPr>
        <w:t xml:space="preserve">are </w:t>
      </w:r>
      <w:r w:rsidRPr="00577BF4">
        <w:rPr>
          <w:rFonts w:ascii="Times New Roman" w:hAnsi="Times New Roman" w:cs="Times New Roman"/>
          <w:sz w:val="24"/>
          <w:szCs w:val="24"/>
        </w:rPr>
        <w:t xml:space="preserve">under pressure from decreased sales </w:t>
      </w:r>
      <w:r w:rsidR="00D657C3" w:rsidRPr="00577BF4">
        <w:rPr>
          <w:rFonts w:ascii="Times New Roman" w:hAnsi="Times New Roman" w:cs="Times New Roman"/>
          <w:sz w:val="24"/>
          <w:szCs w:val="24"/>
        </w:rPr>
        <w:t>having</w:t>
      </w:r>
      <w:r w:rsidRPr="00577BF4">
        <w:rPr>
          <w:rFonts w:ascii="Times New Roman" w:hAnsi="Times New Roman" w:cs="Times New Roman"/>
          <w:sz w:val="24"/>
          <w:szCs w:val="24"/>
        </w:rPr>
        <w:t xml:space="preserve"> sometimes </w:t>
      </w:r>
      <w:r w:rsidR="004C44BD" w:rsidRPr="00577BF4">
        <w:rPr>
          <w:rFonts w:ascii="Times New Roman" w:hAnsi="Times New Roman" w:cs="Times New Roman"/>
          <w:sz w:val="24"/>
          <w:szCs w:val="24"/>
        </w:rPr>
        <w:t>withheld</w:t>
      </w:r>
      <w:r w:rsidRPr="00577BF4">
        <w:rPr>
          <w:rFonts w:ascii="Times New Roman" w:hAnsi="Times New Roman" w:cs="Times New Roman"/>
          <w:sz w:val="24"/>
          <w:szCs w:val="24"/>
        </w:rPr>
        <w:t xml:space="preserve"> certain titles from the eBook </w:t>
      </w:r>
      <w:r w:rsidR="004C44BD" w:rsidRPr="00577BF4">
        <w:rPr>
          <w:rFonts w:ascii="Times New Roman" w:hAnsi="Times New Roman" w:cs="Times New Roman"/>
          <w:sz w:val="24"/>
          <w:szCs w:val="24"/>
        </w:rPr>
        <w:t>marketplace</w:t>
      </w:r>
      <w:r w:rsidRPr="00577BF4">
        <w:rPr>
          <w:rFonts w:ascii="Times New Roman" w:hAnsi="Times New Roman" w:cs="Times New Roman"/>
          <w:sz w:val="24"/>
          <w:szCs w:val="24"/>
        </w:rPr>
        <w:t xml:space="preserve">. </w:t>
      </w:r>
    </w:p>
    <w:p w:rsidR="004C44BD" w:rsidRPr="00577BF4" w:rsidRDefault="00ED0BA6" w:rsidP="009E38BD">
      <w:pPr>
        <w:pStyle w:val="ListParagraph"/>
        <w:numPr>
          <w:ilvl w:val="0"/>
          <w:numId w:val="8"/>
        </w:numPr>
        <w:tabs>
          <w:tab w:val="left" w:pos="2820"/>
          <w:tab w:val="left" w:pos="7572"/>
        </w:tabs>
        <w:rPr>
          <w:rFonts w:ascii="Times New Roman" w:hAnsi="Times New Roman" w:cs="Times New Roman"/>
          <w:sz w:val="24"/>
          <w:szCs w:val="24"/>
        </w:rPr>
      </w:pPr>
      <w:r w:rsidRPr="00577BF4">
        <w:rPr>
          <w:rFonts w:ascii="Times New Roman" w:hAnsi="Times New Roman" w:cs="Times New Roman"/>
          <w:sz w:val="24"/>
          <w:szCs w:val="24"/>
        </w:rPr>
        <w:t>M</w:t>
      </w:r>
      <w:r w:rsidR="001B77F1" w:rsidRPr="00577BF4">
        <w:rPr>
          <w:rFonts w:ascii="Times New Roman" w:hAnsi="Times New Roman" w:cs="Times New Roman"/>
          <w:sz w:val="24"/>
          <w:szCs w:val="24"/>
        </w:rPr>
        <w:t>any presses are developing l</w:t>
      </w:r>
      <w:r w:rsidR="004C44BD" w:rsidRPr="00577BF4">
        <w:rPr>
          <w:rFonts w:ascii="Times New Roman" w:hAnsi="Times New Roman" w:cs="Times New Roman"/>
          <w:sz w:val="24"/>
          <w:szCs w:val="24"/>
        </w:rPr>
        <w:t xml:space="preserve">icensing </w:t>
      </w:r>
      <w:r w:rsidR="001B77F1" w:rsidRPr="00577BF4">
        <w:rPr>
          <w:rFonts w:ascii="Times New Roman" w:hAnsi="Times New Roman" w:cs="Times New Roman"/>
          <w:sz w:val="24"/>
          <w:szCs w:val="24"/>
        </w:rPr>
        <w:t xml:space="preserve">packages with Open Access (OA) in mind but they can be costly. One option seems to be short term loan bundles that explore a </w:t>
      </w:r>
      <w:r w:rsidR="004C44BD" w:rsidRPr="00577BF4">
        <w:rPr>
          <w:rFonts w:ascii="Times New Roman" w:hAnsi="Times New Roman" w:cs="Times New Roman"/>
          <w:sz w:val="24"/>
          <w:szCs w:val="24"/>
        </w:rPr>
        <w:t>demand driven model</w:t>
      </w:r>
      <w:r w:rsidR="001B77F1" w:rsidRPr="00577BF4">
        <w:rPr>
          <w:rFonts w:ascii="Times New Roman" w:hAnsi="Times New Roman" w:cs="Times New Roman"/>
          <w:sz w:val="24"/>
          <w:szCs w:val="24"/>
        </w:rPr>
        <w:t xml:space="preserve"> with </w:t>
      </w:r>
      <w:r w:rsidR="004C44BD" w:rsidRPr="00577BF4">
        <w:rPr>
          <w:rFonts w:ascii="Times New Roman" w:hAnsi="Times New Roman" w:cs="Times New Roman"/>
          <w:sz w:val="24"/>
          <w:szCs w:val="24"/>
        </w:rPr>
        <w:t>heavy uses trigge</w:t>
      </w:r>
      <w:r w:rsidR="001B77F1" w:rsidRPr="00577BF4">
        <w:rPr>
          <w:rFonts w:ascii="Times New Roman" w:hAnsi="Times New Roman" w:cs="Times New Roman"/>
          <w:sz w:val="24"/>
          <w:szCs w:val="24"/>
        </w:rPr>
        <w:t xml:space="preserve">ring </w:t>
      </w:r>
      <w:r w:rsidR="004C44BD" w:rsidRPr="00577BF4">
        <w:rPr>
          <w:rFonts w:ascii="Times New Roman" w:hAnsi="Times New Roman" w:cs="Times New Roman"/>
          <w:sz w:val="24"/>
          <w:szCs w:val="24"/>
        </w:rPr>
        <w:t>purchase</w:t>
      </w:r>
      <w:r w:rsidR="00D968E0" w:rsidRPr="00577BF4">
        <w:rPr>
          <w:rFonts w:ascii="Times New Roman" w:hAnsi="Times New Roman" w:cs="Times New Roman"/>
          <w:sz w:val="24"/>
          <w:szCs w:val="24"/>
        </w:rPr>
        <w:t>. Inter-library</w:t>
      </w:r>
      <w:r w:rsidR="007E0B84" w:rsidRPr="00577BF4">
        <w:rPr>
          <w:rFonts w:ascii="Times New Roman" w:hAnsi="Times New Roman" w:cs="Times New Roman"/>
          <w:sz w:val="24"/>
          <w:szCs w:val="24"/>
        </w:rPr>
        <w:t xml:space="preserve"> </w:t>
      </w:r>
      <w:r w:rsidR="00D968E0" w:rsidRPr="00577BF4">
        <w:rPr>
          <w:rFonts w:ascii="Times New Roman" w:hAnsi="Times New Roman" w:cs="Times New Roman"/>
          <w:sz w:val="24"/>
          <w:szCs w:val="24"/>
        </w:rPr>
        <w:t>loans ha</w:t>
      </w:r>
      <w:r w:rsidR="007E0B84" w:rsidRPr="00577BF4">
        <w:rPr>
          <w:rFonts w:ascii="Times New Roman" w:hAnsi="Times New Roman" w:cs="Times New Roman"/>
          <w:sz w:val="24"/>
          <w:szCs w:val="24"/>
        </w:rPr>
        <w:t>ve</w:t>
      </w:r>
      <w:r w:rsidR="00D968E0" w:rsidRPr="00577BF4">
        <w:rPr>
          <w:rFonts w:ascii="Times New Roman" w:hAnsi="Times New Roman" w:cs="Times New Roman"/>
          <w:sz w:val="24"/>
          <w:szCs w:val="24"/>
        </w:rPr>
        <w:t xml:space="preserve"> proved a good way to see how print is being used. </w:t>
      </w:r>
    </w:p>
    <w:p w:rsidR="00ED0BA6" w:rsidRPr="00577BF4" w:rsidRDefault="00D968E0" w:rsidP="009E38BD">
      <w:pPr>
        <w:pStyle w:val="ListParagraph"/>
        <w:numPr>
          <w:ilvl w:val="0"/>
          <w:numId w:val="8"/>
        </w:numPr>
        <w:tabs>
          <w:tab w:val="left" w:pos="2820"/>
          <w:tab w:val="left" w:pos="7572"/>
        </w:tabs>
        <w:rPr>
          <w:rFonts w:ascii="Times New Roman" w:hAnsi="Times New Roman" w:cs="Times New Roman"/>
          <w:sz w:val="24"/>
          <w:szCs w:val="24"/>
        </w:rPr>
      </w:pPr>
      <w:r w:rsidRPr="00577BF4">
        <w:rPr>
          <w:rFonts w:ascii="Times New Roman" w:hAnsi="Times New Roman" w:cs="Times New Roman"/>
          <w:sz w:val="24"/>
          <w:szCs w:val="24"/>
        </w:rPr>
        <w:t xml:space="preserve">For </w:t>
      </w:r>
      <w:r w:rsidR="004C44BD" w:rsidRPr="00577BF4">
        <w:rPr>
          <w:rFonts w:ascii="Times New Roman" w:hAnsi="Times New Roman" w:cs="Times New Roman"/>
          <w:sz w:val="24"/>
          <w:szCs w:val="24"/>
        </w:rPr>
        <w:t xml:space="preserve">eTexts </w:t>
      </w:r>
      <w:r w:rsidRPr="00577BF4">
        <w:rPr>
          <w:rFonts w:ascii="Times New Roman" w:hAnsi="Times New Roman" w:cs="Times New Roman"/>
          <w:sz w:val="24"/>
          <w:szCs w:val="24"/>
        </w:rPr>
        <w:t xml:space="preserve">and model of </w:t>
      </w:r>
      <w:r w:rsidR="004C44BD" w:rsidRPr="00577BF4">
        <w:rPr>
          <w:rFonts w:ascii="Times New Roman" w:hAnsi="Times New Roman" w:cs="Times New Roman"/>
          <w:sz w:val="24"/>
          <w:szCs w:val="24"/>
        </w:rPr>
        <w:t>print on demand</w:t>
      </w:r>
      <w:r w:rsidRPr="00577BF4">
        <w:rPr>
          <w:rFonts w:ascii="Times New Roman" w:hAnsi="Times New Roman" w:cs="Times New Roman"/>
          <w:sz w:val="24"/>
          <w:szCs w:val="24"/>
        </w:rPr>
        <w:t xml:space="preserve"> of </w:t>
      </w:r>
      <w:r w:rsidR="004C44BD" w:rsidRPr="00577BF4">
        <w:rPr>
          <w:rFonts w:ascii="Times New Roman" w:hAnsi="Times New Roman" w:cs="Times New Roman"/>
          <w:sz w:val="24"/>
          <w:szCs w:val="24"/>
        </w:rPr>
        <w:t xml:space="preserve">course </w:t>
      </w:r>
      <w:r w:rsidRPr="00577BF4">
        <w:rPr>
          <w:rFonts w:ascii="Times New Roman" w:hAnsi="Times New Roman" w:cs="Times New Roman"/>
          <w:sz w:val="24"/>
          <w:szCs w:val="24"/>
        </w:rPr>
        <w:t>t</w:t>
      </w:r>
      <w:r w:rsidR="004C44BD" w:rsidRPr="00577BF4">
        <w:rPr>
          <w:rFonts w:ascii="Times New Roman" w:hAnsi="Times New Roman" w:cs="Times New Roman"/>
          <w:sz w:val="24"/>
          <w:szCs w:val="24"/>
        </w:rPr>
        <w:t xml:space="preserve">exts </w:t>
      </w:r>
      <w:r w:rsidRPr="00577BF4">
        <w:rPr>
          <w:rFonts w:ascii="Times New Roman" w:hAnsi="Times New Roman" w:cs="Times New Roman"/>
          <w:sz w:val="24"/>
          <w:szCs w:val="24"/>
        </w:rPr>
        <w:t xml:space="preserve">offers an </w:t>
      </w:r>
      <w:r w:rsidR="004C44BD" w:rsidRPr="00577BF4">
        <w:rPr>
          <w:rFonts w:ascii="Times New Roman" w:hAnsi="Times New Roman" w:cs="Times New Roman"/>
          <w:sz w:val="24"/>
          <w:szCs w:val="24"/>
        </w:rPr>
        <w:t>opportunity to save monies</w:t>
      </w:r>
      <w:r w:rsidRPr="00577BF4">
        <w:rPr>
          <w:rFonts w:ascii="Times New Roman" w:hAnsi="Times New Roman" w:cs="Times New Roman"/>
          <w:sz w:val="24"/>
          <w:szCs w:val="24"/>
        </w:rPr>
        <w:t xml:space="preserve"> as m</w:t>
      </w:r>
      <w:r w:rsidR="004C44BD" w:rsidRPr="00577BF4">
        <w:rPr>
          <w:rFonts w:ascii="Times New Roman" w:hAnsi="Times New Roman" w:cs="Times New Roman"/>
          <w:sz w:val="24"/>
          <w:szCs w:val="24"/>
        </w:rPr>
        <w:t xml:space="preserve">ost campuses </w:t>
      </w:r>
      <w:r w:rsidRPr="00577BF4">
        <w:rPr>
          <w:rFonts w:ascii="Times New Roman" w:hAnsi="Times New Roman" w:cs="Times New Roman"/>
          <w:sz w:val="24"/>
          <w:szCs w:val="24"/>
        </w:rPr>
        <w:t xml:space="preserve">libraries do not </w:t>
      </w:r>
      <w:r w:rsidR="004C44BD" w:rsidRPr="00577BF4">
        <w:rPr>
          <w:rFonts w:ascii="Times New Roman" w:hAnsi="Times New Roman" w:cs="Times New Roman"/>
          <w:sz w:val="24"/>
          <w:szCs w:val="24"/>
        </w:rPr>
        <w:t>purchase text books</w:t>
      </w:r>
      <w:r w:rsidRPr="00577BF4">
        <w:rPr>
          <w:rFonts w:ascii="Times New Roman" w:hAnsi="Times New Roman" w:cs="Times New Roman"/>
          <w:sz w:val="24"/>
          <w:szCs w:val="24"/>
        </w:rPr>
        <w:t>.</w:t>
      </w:r>
    </w:p>
    <w:p w:rsidR="00ED0BA6" w:rsidRPr="00577BF4" w:rsidRDefault="004C44BD" w:rsidP="009E38BD">
      <w:pPr>
        <w:pStyle w:val="ListParagraph"/>
        <w:numPr>
          <w:ilvl w:val="0"/>
          <w:numId w:val="8"/>
        </w:numPr>
        <w:tabs>
          <w:tab w:val="left" w:pos="2820"/>
          <w:tab w:val="left" w:pos="7572"/>
        </w:tabs>
        <w:rPr>
          <w:rFonts w:ascii="Times New Roman" w:hAnsi="Times New Roman" w:cs="Times New Roman"/>
          <w:sz w:val="24"/>
          <w:szCs w:val="24"/>
        </w:rPr>
      </w:pPr>
      <w:r w:rsidRPr="00577BF4">
        <w:rPr>
          <w:rFonts w:ascii="Times New Roman" w:hAnsi="Times New Roman" w:cs="Times New Roman"/>
          <w:sz w:val="24"/>
          <w:szCs w:val="24"/>
        </w:rPr>
        <w:t>Faculty staff noticed that students learn better from print brooks</w:t>
      </w:r>
      <w:r w:rsidR="00D968E0" w:rsidRPr="00577BF4">
        <w:rPr>
          <w:rFonts w:ascii="Times New Roman" w:hAnsi="Times New Roman" w:cs="Times New Roman"/>
          <w:sz w:val="24"/>
          <w:szCs w:val="24"/>
        </w:rPr>
        <w:t xml:space="preserve">. </w:t>
      </w:r>
    </w:p>
    <w:p w:rsidR="00ED0BA6" w:rsidRPr="00577BF4" w:rsidRDefault="00ED0BA6" w:rsidP="009E38BD">
      <w:pPr>
        <w:pStyle w:val="ListParagraph"/>
        <w:numPr>
          <w:ilvl w:val="0"/>
          <w:numId w:val="8"/>
        </w:numPr>
        <w:tabs>
          <w:tab w:val="left" w:pos="2820"/>
          <w:tab w:val="left" w:pos="3672"/>
          <w:tab w:val="left" w:pos="7572"/>
        </w:tabs>
        <w:rPr>
          <w:rFonts w:ascii="Times New Roman" w:hAnsi="Times New Roman" w:cs="Times New Roman"/>
          <w:sz w:val="24"/>
          <w:szCs w:val="24"/>
        </w:rPr>
      </w:pPr>
      <w:r w:rsidRPr="00577BF4">
        <w:rPr>
          <w:rFonts w:ascii="Times New Roman" w:hAnsi="Times New Roman" w:cs="Times New Roman"/>
          <w:sz w:val="24"/>
          <w:szCs w:val="24"/>
        </w:rPr>
        <w:lastRenderedPageBreak/>
        <w:t>I</w:t>
      </w:r>
      <w:r w:rsidR="00D968E0" w:rsidRPr="00577BF4">
        <w:rPr>
          <w:rFonts w:ascii="Times New Roman" w:hAnsi="Times New Roman" w:cs="Times New Roman"/>
          <w:sz w:val="24"/>
          <w:szCs w:val="24"/>
        </w:rPr>
        <w:t xml:space="preserve">n purchasing eBooks, </w:t>
      </w:r>
      <w:r w:rsidR="004C44BD" w:rsidRPr="00577BF4">
        <w:rPr>
          <w:rFonts w:ascii="Times New Roman" w:hAnsi="Times New Roman" w:cs="Times New Roman"/>
          <w:sz w:val="24"/>
          <w:szCs w:val="24"/>
        </w:rPr>
        <w:t xml:space="preserve">generally 3-4 copies </w:t>
      </w:r>
      <w:r w:rsidR="00D968E0" w:rsidRPr="00577BF4">
        <w:rPr>
          <w:rFonts w:ascii="Times New Roman" w:hAnsi="Times New Roman" w:cs="Times New Roman"/>
          <w:sz w:val="24"/>
          <w:szCs w:val="24"/>
        </w:rPr>
        <w:t xml:space="preserve">are </w:t>
      </w:r>
      <w:r w:rsidR="004C44BD" w:rsidRPr="00577BF4">
        <w:rPr>
          <w:rFonts w:ascii="Times New Roman" w:hAnsi="Times New Roman" w:cs="Times New Roman"/>
          <w:sz w:val="24"/>
          <w:szCs w:val="24"/>
        </w:rPr>
        <w:t>purchased for digitalization across campuses</w:t>
      </w:r>
      <w:r w:rsidR="00D968E0" w:rsidRPr="00577BF4">
        <w:rPr>
          <w:rFonts w:ascii="Times New Roman" w:hAnsi="Times New Roman" w:cs="Times New Roman"/>
          <w:sz w:val="24"/>
          <w:szCs w:val="24"/>
        </w:rPr>
        <w:t xml:space="preserve">. </w:t>
      </w:r>
      <w:r w:rsidR="004C44BD" w:rsidRPr="00577BF4">
        <w:rPr>
          <w:rFonts w:ascii="Times New Roman" w:hAnsi="Times New Roman" w:cs="Times New Roman"/>
          <w:sz w:val="24"/>
          <w:szCs w:val="24"/>
        </w:rPr>
        <w:t xml:space="preserve"> </w:t>
      </w:r>
    </w:p>
    <w:p w:rsidR="007E0B84" w:rsidRPr="00577BF4" w:rsidRDefault="00ED0BA6" w:rsidP="00ED0BA6">
      <w:pPr>
        <w:tabs>
          <w:tab w:val="left" w:pos="2820"/>
          <w:tab w:val="left" w:pos="3672"/>
          <w:tab w:val="left" w:pos="7572"/>
        </w:tabs>
        <w:rPr>
          <w:rFonts w:ascii="Times New Roman" w:hAnsi="Times New Roman" w:cs="Times New Roman"/>
          <w:sz w:val="24"/>
          <w:szCs w:val="24"/>
        </w:rPr>
      </w:pPr>
      <w:r w:rsidRPr="00577BF4">
        <w:rPr>
          <w:rFonts w:ascii="Times New Roman" w:hAnsi="Times New Roman" w:cs="Times New Roman"/>
          <w:sz w:val="24"/>
          <w:szCs w:val="24"/>
        </w:rPr>
        <w:tab/>
      </w:r>
    </w:p>
    <w:p w:rsidR="00001959" w:rsidRPr="00577BF4" w:rsidRDefault="00001959" w:rsidP="00ED0BA6">
      <w:pPr>
        <w:tabs>
          <w:tab w:val="left" w:pos="2820"/>
          <w:tab w:val="left" w:pos="3672"/>
          <w:tab w:val="left" w:pos="7572"/>
        </w:tabs>
        <w:rPr>
          <w:rFonts w:ascii="Times New Roman" w:hAnsi="Times New Roman" w:cs="Times New Roman"/>
          <w:sz w:val="24"/>
          <w:szCs w:val="24"/>
        </w:rPr>
      </w:pPr>
    </w:p>
    <w:p w:rsidR="004C44BD" w:rsidRPr="00577BF4" w:rsidRDefault="004C44BD" w:rsidP="00B86B98">
      <w:pPr>
        <w:pStyle w:val="ListParagraph"/>
        <w:numPr>
          <w:ilvl w:val="0"/>
          <w:numId w:val="1"/>
        </w:numPr>
        <w:tabs>
          <w:tab w:val="left" w:pos="2820"/>
          <w:tab w:val="left" w:pos="7572"/>
        </w:tabs>
        <w:spacing w:after="0"/>
        <w:rPr>
          <w:rFonts w:ascii="Times New Roman" w:hAnsi="Times New Roman" w:cs="Times New Roman"/>
          <w:b/>
          <w:sz w:val="24"/>
          <w:szCs w:val="24"/>
        </w:rPr>
      </w:pPr>
      <w:r w:rsidRPr="00577BF4">
        <w:rPr>
          <w:rFonts w:ascii="Times New Roman" w:hAnsi="Times New Roman" w:cs="Times New Roman"/>
          <w:b/>
          <w:sz w:val="24"/>
          <w:szCs w:val="24"/>
        </w:rPr>
        <w:t>Revitalizing SLASIAC Budget Subcommittee</w:t>
      </w:r>
    </w:p>
    <w:p w:rsidR="004C44BD" w:rsidRPr="00577BF4" w:rsidRDefault="004C44BD" w:rsidP="009E38BD">
      <w:pPr>
        <w:spacing w:after="0"/>
        <w:ind w:left="360"/>
        <w:contextualSpacing/>
        <w:rPr>
          <w:rFonts w:ascii="Times New Roman" w:hAnsi="Times New Roman" w:cs="Times New Roman"/>
          <w:b/>
          <w:sz w:val="24"/>
          <w:szCs w:val="24"/>
        </w:rPr>
      </w:pPr>
      <w:r w:rsidRPr="00577BF4">
        <w:rPr>
          <w:rFonts w:ascii="Times New Roman" w:hAnsi="Times New Roman" w:cs="Times New Roman"/>
          <w:b/>
          <w:sz w:val="24"/>
          <w:szCs w:val="24"/>
        </w:rPr>
        <w:t>Goals and deliverables</w:t>
      </w:r>
    </w:p>
    <w:p w:rsidR="00ED0BA6" w:rsidRPr="00577BF4" w:rsidRDefault="001E0ACD" w:rsidP="009E38BD">
      <w:pPr>
        <w:pStyle w:val="ListParagraph"/>
        <w:numPr>
          <w:ilvl w:val="0"/>
          <w:numId w:val="9"/>
        </w:numPr>
        <w:spacing w:after="0" w:line="240" w:lineRule="auto"/>
        <w:rPr>
          <w:rFonts w:ascii="Times New Roman" w:hAnsi="Times New Roman" w:cs="Times New Roman"/>
          <w:sz w:val="24"/>
          <w:szCs w:val="24"/>
        </w:rPr>
      </w:pPr>
      <w:r w:rsidRPr="00577BF4">
        <w:rPr>
          <w:rFonts w:ascii="Times New Roman" w:hAnsi="Times New Roman" w:cs="Times New Roman"/>
          <w:sz w:val="24"/>
          <w:szCs w:val="24"/>
        </w:rPr>
        <w:t xml:space="preserve">The proposed </w:t>
      </w:r>
      <w:r w:rsidR="004C44BD" w:rsidRPr="00577BF4">
        <w:rPr>
          <w:rFonts w:ascii="Times New Roman" w:hAnsi="Times New Roman" w:cs="Times New Roman"/>
          <w:sz w:val="24"/>
          <w:szCs w:val="24"/>
        </w:rPr>
        <w:t>5% reduction of CDL budget</w:t>
      </w:r>
      <w:r w:rsidRPr="00577BF4">
        <w:rPr>
          <w:rFonts w:ascii="Times New Roman" w:hAnsi="Times New Roman" w:cs="Times New Roman"/>
          <w:sz w:val="24"/>
          <w:szCs w:val="24"/>
        </w:rPr>
        <w:t xml:space="preserve"> which will be </w:t>
      </w:r>
      <w:r w:rsidR="004C44BD" w:rsidRPr="00577BF4">
        <w:rPr>
          <w:rFonts w:ascii="Times New Roman" w:hAnsi="Times New Roman" w:cs="Times New Roman"/>
          <w:sz w:val="24"/>
          <w:szCs w:val="24"/>
        </w:rPr>
        <w:t>overseen by SLASIAC</w:t>
      </w:r>
      <w:r w:rsidRPr="00577BF4">
        <w:rPr>
          <w:rFonts w:ascii="Times New Roman" w:hAnsi="Times New Roman" w:cs="Times New Roman"/>
          <w:sz w:val="24"/>
          <w:szCs w:val="24"/>
        </w:rPr>
        <w:t xml:space="preserve"> is the reason why the SLASIAC Budget Steering C</w:t>
      </w:r>
      <w:r w:rsidR="004C44BD" w:rsidRPr="00577BF4">
        <w:rPr>
          <w:rFonts w:ascii="Times New Roman" w:hAnsi="Times New Roman" w:cs="Times New Roman"/>
          <w:sz w:val="24"/>
          <w:szCs w:val="24"/>
        </w:rPr>
        <w:t>ommittee</w:t>
      </w:r>
      <w:r w:rsidRPr="00577BF4">
        <w:rPr>
          <w:rFonts w:ascii="Times New Roman" w:hAnsi="Times New Roman" w:cs="Times New Roman"/>
          <w:sz w:val="24"/>
          <w:szCs w:val="24"/>
        </w:rPr>
        <w:t xml:space="preserve"> is to be </w:t>
      </w:r>
      <w:r w:rsidR="004C44BD" w:rsidRPr="00577BF4">
        <w:rPr>
          <w:rFonts w:ascii="Times New Roman" w:hAnsi="Times New Roman" w:cs="Times New Roman"/>
          <w:sz w:val="24"/>
          <w:szCs w:val="24"/>
        </w:rPr>
        <w:t>revitalized</w:t>
      </w:r>
      <w:r w:rsidRPr="00577BF4">
        <w:rPr>
          <w:rFonts w:ascii="Times New Roman" w:hAnsi="Times New Roman" w:cs="Times New Roman"/>
          <w:sz w:val="24"/>
          <w:szCs w:val="24"/>
        </w:rPr>
        <w:t xml:space="preserve">. </w:t>
      </w:r>
    </w:p>
    <w:p w:rsidR="001E0ACD" w:rsidRPr="00577BF4" w:rsidRDefault="001E0ACD" w:rsidP="009E38BD">
      <w:pPr>
        <w:pStyle w:val="ListParagraph"/>
        <w:numPr>
          <w:ilvl w:val="0"/>
          <w:numId w:val="9"/>
        </w:numPr>
        <w:spacing w:after="0" w:line="240" w:lineRule="auto"/>
        <w:rPr>
          <w:rFonts w:ascii="Times New Roman" w:hAnsi="Times New Roman" w:cs="Times New Roman"/>
          <w:sz w:val="24"/>
          <w:szCs w:val="24"/>
        </w:rPr>
      </w:pPr>
      <w:r w:rsidRPr="00577BF4">
        <w:rPr>
          <w:rFonts w:ascii="Times New Roman" w:hAnsi="Times New Roman" w:cs="Times New Roman"/>
          <w:sz w:val="24"/>
          <w:szCs w:val="24"/>
        </w:rPr>
        <w:t xml:space="preserve">The members of the </w:t>
      </w:r>
      <w:r w:rsidR="00ED0BA6" w:rsidRPr="00577BF4">
        <w:rPr>
          <w:rFonts w:ascii="Times New Roman" w:hAnsi="Times New Roman" w:cs="Times New Roman"/>
          <w:sz w:val="24"/>
          <w:szCs w:val="24"/>
        </w:rPr>
        <w:t>SLASIAC Budget Subc</w:t>
      </w:r>
      <w:r w:rsidRPr="00577BF4">
        <w:rPr>
          <w:rFonts w:ascii="Times New Roman" w:hAnsi="Times New Roman" w:cs="Times New Roman"/>
          <w:sz w:val="24"/>
          <w:szCs w:val="24"/>
        </w:rPr>
        <w:t xml:space="preserve">ommittee will be </w:t>
      </w:r>
      <w:r w:rsidR="004C44BD" w:rsidRPr="00577BF4">
        <w:rPr>
          <w:rFonts w:ascii="Times New Roman" w:hAnsi="Times New Roman" w:cs="Times New Roman"/>
          <w:sz w:val="24"/>
          <w:szCs w:val="24"/>
        </w:rPr>
        <w:t>Susan</w:t>
      </w:r>
      <w:r w:rsidRPr="00577BF4">
        <w:rPr>
          <w:rFonts w:ascii="Times New Roman" w:hAnsi="Times New Roman" w:cs="Times New Roman"/>
          <w:sz w:val="24"/>
          <w:szCs w:val="24"/>
        </w:rPr>
        <w:t xml:space="preserve"> Carlson, </w:t>
      </w:r>
      <w:r w:rsidR="004C44BD" w:rsidRPr="00577BF4">
        <w:rPr>
          <w:rFonts w:ascii="Times New Roman" w:hAnsi="Times New Roman" w:cs="Times New Roman"/>
          <w:sz w:val="24"/>
          <w:szCs w:val="24"/>
        </w:rPr>
        <w:t>Ivy</w:t>
      </w:r>
      <w:r w:rsidRPr="00577BF4">
        <w:rPr>
          <w:rFonts w:ascii="Times New Roman" w:hAnsi="Times New Roman" w:cs="Times New Roman"/>
          <w:sz w:val="24"/>
          <w:szCs w:val="24"/>
        </w:rPr>
        <w:t xml:space="preserve"> Anderson (and then Gunter Waibel), the </w:t>
      </w:r>
      <w:r w:rsidR="004C44BD" w:rsidRPr="00577BF4">
        <w:rPr>
          <w:rFonts w:ascii="Times New Roman" w:hAnsi="Times New Roman" w:cs="Times New Roman"/>
          <w:sz w:val="24"/>
          <w:szCs w:val="24"/>
        </w:rPr>
        <w:t>CoUL chair</w:t>
      </w:r>
      <w:r w:rsidRPr="00577BF4">
        <w:rPr>
          <w:rFonts w:ascii="Times New Roman" w:hAnsi="Times New Roman" w:cs="Times New Roman"/>
          <w:sz w:val="24"/>
          <w:szCs w:val="24"/>
        </w:rPr>
        <w:t xml:space="preserve">, SLASIAC chair </w:t>
      </w:r>
      <w:r w:rsidR="004C44BD" w:rsidRPr="00577BF4">
        <w:rPr>
          <w:rFonts w:ascii="Times New Roman" w:hAnsi="Times New Roman" w:cs="Times New Roman"/>
          <w:sz w:val="24"/>
          <w:szCs w:val="24"/>
        </w:rPr>
        <w:t>Scott Waugh</w:t>
      </w:r>
      <w:r w:rsidRPr="00577BF4">
        <w:rPr>
          <w:rFonts w:ascii="Times New Roman" w:hAnsi="Times New Roman" w:cs="Times New Roman"/>
          <w:sz w:val="24"/>
          <w:szCs w:val="24"/>
        </w:rPr>
        <w:t xml:space="preserve"> and Meredith Michaels</w:t>
      </w:r>
    </w:p>
    <w:p w:rsidR="001E0ACD" w:rsidRPr="00577BF4" w:rsidRDefault="001E0ACD" w:rsidP="001E0ACD">
      <w:pPr>
        <w:spacing w:after="0" w:line="240" w:lineRule="auto"/>
        <w:rPr>
          <w:rFonts w:ascii="Times New Roman" w:hAnsi="Times New Roman" w:cs="Times New Roman"/>
          <w:sz w:val="24"/>
          <w:szCs w:val="24"/>
        </w:rPr>
      </w:pPr>
    </w:p>
    <w:p w:rsidR="004C44BD" w:rsidRPr="00577BF4" w:rsidRDefault="004C44BD" w:rsidP="00B86B98">
      <w:pPr>
        <w:numPr>
          <w:ilvl w:val="0"/>
          <w:numId w:val="1"/>
        </w:numPr>
        <w:spacing w:after="0"/>
        <w:contextualSpacing/>
        <w:rPr>
          <w:rFonts w:ascii="Times New Roman" w:hAnsi="Times New Roman" w:cs="Times New Roman"/>
          <w:sz w:val="24"/>
          <w:szCs w:val="24"/>
        </w:rPr>
      </w:pPr>
      <w:r w:rsidRPr="00577BF4">
        <w:rPr>
          <w:rFonts w:ascii="Times New Roman" w:hAnsi="Times New Roman" w:cs="Times New Roman"/>
          <w:b/>
          <w:sz w:val="24"/>
          <w:szCs w:val="24"/>
        </w:rPr>
        <w:t>Copyright Policy (CP) Update</w:t>
      </w:r>
      <w:r w:rsidR="00ED0BA6" w:rsidRPr="00577BF4">
        <w:rPr>
          <w:rFonts w:ascii="Times New Roman" w:hAnsi="Times New Roman" w:cs="Times New Roman"/>
          <w:b/>
          <w:sz w:val="24"/>
          <w:szCs w:val="24"/>
        </w:rPr>
        <w:t xml:space="preserve"> – Robin Garrell and Angus MacDonald</w:t>
      </w:r>
    </w:p>
    <w:p w:rsidR="00ED0BA6" w:rsidRPr="00577BF4" w:rsidRDefault="00ED0BA6" w:rsidP="009E38BD">
      <w:pPr>
        <w:pStyle w:val="ListParagraph"/>
        <w:numPr>
          <w:ilvl w:val="0"/>
          <w:numId w:val="5"/>
        </w:numPr>
        <w:spacing w:after="0"/>
        <w:rPr>
          <w:rFonts w:ascii="Times New Roman" w:hAnsi="Times New Roman" w:cs="Times New Roman"/>
          <w:sz w:val="24"/>
          <w:szCs w:val="24"/>
        </w:rPr>
      </w:pPr>
      <w:r w:rsidRPr="00577BF4">
        <w:rPr>
          <w:rFonts w:ascii="Times New Roman" w:hAnsi="Times New Roman" w:cs="Times New Roman"/>
          <w:sz w:val="24"/>
          <w:szCs w:val="24"/>
        </w:rPr>
        <w:t xml:space="preserve">The UC Policy on copyright needs to be updated. </w:t>
      </w:r>
    </w:p>
    <w:p w:rsidR="00ED0BA6" w:rsidRPr="00577BF4" w:rsidRDefault="004C44BD" w:rsidP="009013CD">
      <w:pPr>
        <w:rPr>
          <w:rFonts w:ascii="Times New Roman" w:hAnsi="Times New Roman" w:cs="Times New Roman"/>
          <w:sz w:val="24"/>
          <w:szCs w:val="24"/>
        </w:rPr>
      </w:pPr>
      <w:r w:rsidRPr="00577BF4">
        <w:rPr>
          <w:rFonts w:ascii="Times New Roman" w:hAnsi="Times New Roman" w:cs="Times New Roman"/>
          <w:b/>
          <w:sz w:val="24"/>
          <w:szCs w:val="24"/>
        </w:rPr>
        <w:t>Consensus:</w:t>
      </w:r>
      <w:r w:rsidRPr="00577BF4">
        <w:rPr>
          <w:rFonts w:ascii="Times New Roman" w:hAnsi="Times New Roman" w:cs="Times New Roman"/>
          <w:sz w:val="24"/>
          <w:szCs w:val="24"/>
        </w:rPr>
        <w:t xml:space="preserve"> </w:t>
      </w:r>
    </w:p>
    <w:p w:rsidR="00ED0BA6" w:rsidRPr="00577BF4" w:rsidRDefault="004C44BD" w:rsidP="009E38BD">
      <w:pPr>
        <w:pStyle w:val="ListParagraph"/>
        <w:numPr>
          <w:ilvl w:val="0"/>
          <w:numId w:val="5"/>
        </w:numPr>
        <w:rPr>
          <w:rFonts w:ascii="Times New Roman" w:hAnsi="Times New Roman" w:cs="Times New Roman"/>
          <w:sz w:val="24"/>
          <w:szCs w:val="24"/>
        </w:rPr>
      </w:pPr>
      <w:r w:rsidRPr="00577BF4">
        <w:rPr>
          <w:rFonts w:ascii="Times New Roman" w:hAnsi="Times New Roman" w:cs="Times New Roman"/>
          <w:sz w:val="24"/>
          <w:szCs w:val="24"/>
        </w:rPr>
        <w:t xml:space="preserve">Broadening </w:t>
      </w:r>
      <w:r w:rsidR="009013CD" w:rsidRPr="00577BF4">
        <w:rPr>
          <w:rFonts w:ascii="Times New Roman" w:hAnsi="Times New Roman" w:cs="Times New Roman"/>
          <w:sz w:val="24"/>
          <w:szCs w:val="24"/>
        </w:rPr>
        <w:t>the definitions around CP copy</w:t>
      </w:r>
      <w:r w:rsidRPr="00577BF4">
        <w:rPr>
          <w:rFonts w:ascii="Times New Roman" w:hAnsi="Times New Roman" w:cs="Times New Roman"/>
          <w:sz w:val="24"/>
          <w:szCs w:val="24"/>
        </w:rPr>
        <w:t xml:space="preserve"> to be consistent with Federal law</w:t>
      </w:r>
      <w:r w:rsidR="009013CD" w:rsidRPr="00577BF4">
        <w:rPr>
          <w:rFonts w:ascii="Times New Roman" w:hAnsi="Times New Roman" w:cs="Times New Roman"/>
          <w:sz w:val="24"/>
          <w:szCs w:val="24"/>
        </w:rPr>
        <w:t xml:space="preserve"> is a positive. </w:t>
      </w:r>
    </w:p>
    <w:p w:rsidR="004C44BD" w:rsidRPr="00577BF4" w:rsidRDefault="004C44BD" w:rsidP="00333BA1">
      <w:pPr>
        <w:pStyle w:val="ListParagraph"/>
        <w:numPr>
          <w:ilvl w:val="0"/>
          <w:numId w:val="1"/>
        </w:numPr>
        <w:rPr>
          <w:rFonts w:ascii="Times New Roman" w:hAnsi="Times New Roman" w:cs="Times New Roman"/>
          <w:b/>
          <w:sz w:val="24"/>
          <w:szCs w:val="24"/>
        </w:rPr>
      </w:pPr>
      <w:r w:rsidRPr="00577BF4">
        <w:rPr>
          <w:rFonts w:ascii="Times New Roman" w:hAnsi="Times New Roman" w:cs="Times New Roman"/>
          <w:b/>
          <w:sz w:val="24"/>
          <w:szCs w:val="24"/>
        </w:rPr>
        <w:t>ETDs</w:t>
      </w:r>
    </w:p>
    <w:p w:rsidR="004C44BD" w:rsidRPr="00577BF4" w:rsidRDefault="004C44BD" w:rsidP="009E38BD">
      <w:pPr>
        <w:ind w:left="342"/>
        <w:rPr>
          <w:rFonts w:ascii="Times New Roman" w:hAnsi="Times New Roman" w:cs="Times New Roman"/>
          <w:b/>
          <w:i/>
          <w:color w:val="00B0F0"/>
          <w:sz w:val="24"/>
          <w:szCs w:val="24"/>
        </w:rPr>
      </w:pPr>
      <w:r w:rsidRPr="00577BF4">
        <w:rPr>
          <w:rFonts w:ascii="Times New Roman" w:hAnsi="Times New Roman" w:cs="Times New Roman"/>
          <w:b/>
          <w:sz w:val="24"/>
          <w:szCs w:val="24"/>
        </w:rPr>
        <w:t xml:space="preserve">ETD letter and next </w:t>
      </w:r>
      <w:r w:rsidR="00247409" w:rsidRPr="00577BF4">
        <w:rPr>
          <w:rFonts w:ascii="Times New Roman" w:hAnsi="Times New Roman" w:cs="Times New Roman"/>
          <w:b/>
          <w:sz w:val="24"/>
          <w:szCs w:val="24"/>
        </w:rPr>
        <w:t>steps -</w:t>
      </w:r>
      <w:r w:rsidR="00ED0BA6" w:rsidRPr="00577BF4">
        <w:rPr>
          <w:rFonts w:ascii="Times New Roman" w:hAnsi="Times New Roman" w:cs="Times New Roman"/>
          <w:b/>
          <w:sz w:val="24"/>
          <w:szCs w:val="24"/>
        </w:rPr>
        <w:t xml:space="preserve"> Robin </w:t>
      </w:r>
      <w:proofErr w:type="spellStart"/>
      <w:r w:rsidR="00ED0BA6" w:rsidRPr="00577BF4">
        <w:rPr>
          <w:rFonts w:ascii="Times New Roman" w:hAnsi="Times New Roman" w:cs="Times New Roman"/>
          <w:b/>
          <w:sz w:val="24"/>
          <w:szCs w:val="24"/>
        </w:rPr>
        <w:t>Garrell</w:t>
      </w:r>
      <w:proofErr w:type="spellEnd"/>
    </w:p>
    <w:p w:rsidR="00ED0BA6" w:rsidRPr="00577BF4" w:rsidRDefault="00ED0BA6" w:rsidP="009E38BD">
      <w:pPr>
        <w:pStyle w:val="ListParagraph"/>
        <w:numPr>
          <w:ilvl w:val="0"/>
          <w:numId w:val="10"/>
        </w:numPr>
        <w:rPr>
          <w:rFonts w:ascii="Times New Roman" w:hAnsi="Times New Roman" w:cs="Times New Roman"/>
          <w:color w:val="000000"/>
          <w:sz w:val="24"/>
          <w:szCs w:val="24"/>
        </w:rPr>
      </w:pPr>
      <w:r w:rsidRPr="00577BF4">
        <w:rPr>
          <w:rFonts w:ascii="Times New Roman" w:hAnsi="Times New Roman" w:cs="Times New Roman"/>
          <w:color w:val="000000"/>
          <w:sz w:val="24"/>
          <w:szCs w:val="24"/>
        </w:rPr>
        <w:t>It was</w:t>
      </w:r>
      <w:r w:rsidR="00566DE3" w:rsidRPr="00577BF4">
        <w:rPr>
          <w:rFonts w:ascii="Times New Roman" w:hAnsi="Times New Roman" w:cs="Times New Roman"/>
          <w:color w:val="000000"/>
          <w:sz w:val="24"/>
          <w:szCs w:val="24"/>
        </w:rPr>
        <w:t xml:space="preserve"> noted there is no systemwide central guideline CP on </w:t>
      </w:r>
      <w:r w:rsidR="00FC6022" w:rsidRPr="00577BF4">
        <w:rPr>
          <w:rFonts w:ascii="Times New Roman" w:hAnsi="Times New Roman" w:cs="Times New Roman"/>
          <w:color w:val="000000"/>
          <w:sz w:val="24"/>
          <w:szCs w:val="24"/>
        </w:rPr>
        <w:t>Electronic thesis dissertation (EDTs)</w:t>
      </w:r>
      <w:r w:rsidR="00FC6022" w:rsidRPr="00577BF4">
        <w:rPr>
          <w:rFonts w:ascii="Times New Roman" w:hAnsi="Times New Roman" w:cs="Times New Roman"/>
          <w:i/>
          <w:color w:val="000000"/>
          <w:sz w:val="24"/>
          <w:szCs w:val="24"/>
        </w:rPr>
        <w:t xml:space="preserve"> </w:t>
      </w:r>
      <w:r w:rsidR="00FC6022" w:rsidRPr="00577BF4">
        <w:rPr>
          <w:rFonts w:ascii="Times New Roman" w:hAnsi="Times New Roman" w:cs="Times New Roman"/>
          <w:color w:val="000000"/>
          <w:sz w:val="24"/>
          <w:szCs w:val="24"/>
        </w:rPr>
        <w:t xml:space="preserve">in relation to </w:t>
      </w:r>
      <w:r w:rsidRPr="00577BF4">
        <w:rPr>
          <w:rFonts w:ascii="Times New Roman" w:hAnsi="Times New Roman" w:cs="Times New Roman"/>
          <w:color w:val="000000"/>
          <w:sz w:val="24"/>
          <w:szCs w:val="24"/>
        </w:rPr>
        <w:t>Open Access (</w:t>
      </w:r>
      <w:r w:rsidR="00566DE3" w:rsidRPr="00577BF4">
        <w:rPr>
          <w:rFonts w:ascii="Times New Roman" w:hAnsi="Times New Roman" w:cs="Times New Roman"/>
          <w:color w:val="000000"/>
          <w:sz w:val="24"/>
          <w:szCs w:val="24"/>
        </w:rPr>
        <w:t>OA</w:t>
      </w:r>
      <w:r w:rsidRPr="00577BF4">
        <w:rPr>
          <w:rFonts w:ascii="Times New Roman" w:hAnsi="Times New Roman" w:cs="Times New Roman"/>
          <w:color w:val="000000"/>
          <w:sz w:val="24"/>
          <w:szCs w:val="24"/>
        </w:rPr>
        <w:t>)</w:t>
      </w:r>
      <w:r w:rsidR="00566DE3" w:rsidRPr="00577BF4">
        <w:rPr>
          <w:rFonts w:ascii="Times New Roman" w:hAnsi="Times New Roman" w:cs="Times New Roman"/>
          <w:color w:val="000000"/>
          <w:sz w:val="24"/>
          <w:szCs w:val="24"/>
        </w:rPr>
        <w:t xml:space="preserve">.  </w:t>
      </w:r>
    </w:p>
    <w:p w:rsidR="00ED0BA6" w:rsidRPr="00577BF4" w:rsidRDefault="00566DE3" w:rsidP="009E38BD">
      <w:pPr>
        <w:pStyle w:val="ListParagraph"/>
        <w:numPr>
          <w:ilvl w:val="0"/>
          <w:numId w:val="10"/>
        </w:numPr>
        <w:rPr>
          <w:rFonts w:ascii="Times New Roman" w:hAnsi="Times New Roman" w:cs="Times New Roman"/>
          <w:color w:val="000000"/>
          <w:sz w:val="24"/>
          <w:szCs w:val="24"/>
        </w:rPr>
      </w:pPr>
      <w:r w:rsidRPr="00577BF4">
        <w:rPr>
          <w:rFonts w:ascii="Times New Roman" w:hAnsi="Times New Roman" w:cs="Times New Roman"/>
          <w:color w:val="000000"/>
          <w:sz w:val="24"/>
          <w:szCs w:val="24"/>
        </w:rPr>
        <w:t xml:space="preserve"> A revised SLASIAC letter is to be sent to Provost Aimée Dorr and the CCGA? </w:t>
      </w:r>
      <w:r w:rsidR="00D657C3" w:rsidRPr="00577BF4">
        <w:rPr>
          <w:rFonts w:ascii="Times New Roman" w:hAnsi="Times New Roman" w:cs="Times New Roman"/>
          <w:color w:val="000000"/>
          <w:sz w:val="24"/>
          <w:szCs w:val="24"/>
        </w:rPr>
        <w:t>Seeking</w:t>
      </w:r>
      <w:r w:rsidRPr="00577BF4">
        <w:rPr>
          <w:rFonts w:ascii="Times New Roman" w:hAnsi="Times New Roman" w:cs="Times New Roman"/>
          <w:color w:val="000000"/>
          <w:sz w:val="24"/>
          <w:szCs w:val="24"/>
        </w:rPr>
        <w:t xml:space="preserve"> to establish a task force to look at ETDs and to make policy recommendations. </w:t>
      </w:r>
    </w:p>
    <w:p w:rsidR="00ED0BA6" w:rsidRPr="00577BF4" w:rsidRDefault="00ED0BA6" w:rsidP="009E38BD">
      <w:pPr>
        <w:pStyle w:val="ListParagraph"/>
        <w:numPr>
          <w:ilvl w:val="0"/>
          <w:numId w:val="10"/>
        </w:numPr>
        <w:rPr>
          <w:rFonts w:ascii="Times New Roman" w:hAnsi="Times New Roman" w:cs="Times New Roman"/>
          <w:color w:val="000000"/>
          <w:sz w:val="24"/>
          <w:szCs w:val="24"/>
        </w:rPr>
      </w:pPr>
      <w:r w:rsidRPr="00577BF4">
        <w:rPr>
          <w:rFonts w:ascii="Times New Roman" w:hAnsi="Times New Roman" w:cs="Times New Roman"/>
          <w:color w:val="000000"/>
          <w:sz w:val="24"/>
          <w:szCs w:val="24"/>
        </w:rPr>
        <w:t>T</w:t>
      </w:r>
      <w:r w:rsidR="00566DE3" w:rsidRPr="00577BF4">
        <w:rPr>
          <w:rFonts w:ascii="Times New Roman" w:hAnsi="Times New Roman" w:cs="Times New Roman"/>
          <w:color w:val="000000"/>
          <w:sz w:val="24"/>
          <w:szCs w:val="24"/>
        </w:rPr>
        <w:t xml:space="preserve">hat any new regulations must be approved by the Senate.  </w:t>
      </w:r>
    </w:p>
    <w:p w:rsidR="00566DE3" w:rsidRPr="00577BF4" w:rsidRDefault="00566DE3" w:rsidP="009E38BD">
      <w:pPr>
        <w:pStyle w:val="ListParagraph"/>
        <w:numPr>
          <w:ilvl w:val="0"/>
          <w:numId w:val="10"/>
        </w:numPr>
        <w:rPr>
          <w:rFonts w:ascii="Times New Roman" w:hAnsi="Times New Roman" w:cs="Times New Roman"/>
          <w:color w:val="000000"/>
          <w:sz w:val="24"/>
          <w:szCs w:val="24"/>
        </w:rPr>
      </w:pPr>
      <w:r w:rsidRPr="00577BF4">
        <w:rPr>
          <w:rFonts w:ascii="Times New Roman" w:hAnsi="Times New Roman" w:cs="Times New Roman"/>
          <w:color w:val="000000"/>
          <w:sz w:val="24"/>
          <w:szCs w:val="24"/>
        </w:rPr>
        <w:t xml:space="preserve">Scott Waugh will sign this letter. </w:t>
      </w:r>
    </w:p>
    <w:p w:rsidR="004C44BD" w:rsidRPr="00577BF4" w:rsidRDefault="004C44BD" w:rsidP="00B86B98">
      <w:pPr>
        <w:numPr>
          <w:ilvl w:val="0"/>
          <w:numId w:val="1"/>
        </w:numPr>
        <w:spacing w:after="0"/>
        <w:contextualSpacing/>
        <w:rPr>
          <w:rFonts w:ascii="Times New Roman" w:hAnsi="Times New Roman" w:cs="Times New Roman"/>
          <w:b/>
          <w:sz w:val="24"/>
          <w:szCs w:val="24"/>
        </w:rPr>
      </w:pPr>
      <w:r w:rsidRPr="00577BF4">
        <w:rPr>
          <w:rFonts w:ascii="Times New Roman" w:hAnsi="Times New Roman" w:cs="Times New Roman"/>
          <w:b/>
          <w:sz w:val="24"/>
          <w:szCs w:val="24"/>
        </w:rPr>
        <w:t>Retrospective digitization of UC dissertations</w:t>
      </w:r>
      <w:r w:rsidR="00ED0BA6" w:rsidRPr="00577BF4">
        <w:rPr>
          <w:rFonts w:ascii="Times New Roman" w:hAnsi="Times New Roman" w:cs="Times New Roman"/>
          <w:b/>
          <w:sz w:val="24"/>
          <w:szCs w:val="24"/>
        </w:rPr>
        <w:t xml:space="preserve"> – Ivy Anderson</w:t>
      </w:r>
    </w:p>
    <w:p w:rsidR="00ED0BA6" w:rsidRPr="00577BF4" w:rsidRDefault="007E0B84" w:rsidP="009E38BD">
      <w:pPr>
        <w:pStyle w:val="ListParagraph"/>
        <w:numPr>
          <w:ilvl w:val="0"/>
          <w:numId w:val="11"/>
        </w:numPr>
        <w:spacing w:after="0"/>
        <w:rPr>
          <w:rFonts w:ascii="Times New Roman" w:hAnsi="Times New Roman" w:cs="Times New Roman"/>
          <w:sz w:val="24"/>
          <w:szCs w:val="24"/>
        </w:rPr>
      </w:pPr>
      <w:r w:rsidRPr="00577BF4">
        <w:rPr>
          <w:rFonts w:ascii="Times New Roman" w:hAnsi="Times New Roman" w:cs="Times New Roman"/>
          <w:sz w:val="24"/>
          <w:szCs w:val="24"/>
        </w:rPr>
        <w:t xml:space="preserve">The CDL digitization is not an open view but rather a limited view search aid. </w:t>
      </w:r>
    </w:p>
    <w:p w:rsidR="00566DE3" w:rsidRDefault="007E0B84" w:rsidP="009E38BD">
      <w:pPr>
        <w:pStyle w:val="ListParagraph"/>
        <w:numPr>
          <w:ilvl w:val="0"/>
          <w:numId w:val="11"/>
        </w:numPr>
        <w:spacing w:after="0"/>
        <w:rPr>
          <w:rFonts w:ascii="Times New Roman" w:hAnsi="Times New Roman" w:cs="Times New Roman"/>
          <w:sz w:val="24"/>
          <w:szCs w:val="24"/>
        </w:rPr>
      </w:pPr>
      <w:r w:rsidRPr="00577BF4">
        <w:rPr>
          <w:rFonts w:ascii="Times New Roman" w:hAnsi="Times New Roman" w:cs="Times New Roman"/>
          <w:sz w:val="24"/>
          <w:szCs w:val="24"/>
        </w:rPr>
        <w:t xml:space="preserve">SLASIAC is to open discussions with the graduate deans to consult locally on what level of OA should be in any new agreements. </w:t>
      </w:r>
    </w:p>
    <w:p w:rsidR="00577BF4" w:rsidRDefault="00577BF4" w:rsidP="00577BF4">
      <w:pPr>
        <w:spacing w:after="0"/>
        <w:rPr>
          <w:rFonts w:ascii="Times New Roman" w:hAnsi="Times New Roman" w:cs="Times New Roman"/>
          <w:sz w:val="24"/>
          <w:szCs w:val="24"/>
        </w:rPr>
      </w:pPr>
    </w:p>
    <w:p w:rsidR="00577BF4" w:rsidRDefault="00577BF4" w:rsidP="00577BF4">
      <w:pPr>
        <w:spacing w:after="0"/>
        <w:rPr>
          <w:rFonts w:ascii="Times New Roman" w:hAnsi="Times New Roman" w:cs="Times New Roman"/>
          <w:sz w:val="24"/>
          <w:szCs w:val="24"/>
        </w:rPr>
      </w:pPr>
    </w:p>
    <w:p w:rsidR="00577BF4" w:rsidRDefault="00577BF4" w:rsidP="00577BF4">
      <w:pPr>
        <w:spacing w:after="0"/>
        <w:rPr>
          <w:rFonts w:ascii="Times New Roman" w:hAnsi="Times New Roman" w:cs="Times New Roman"/>
          <w:sz w:val="24"/>
          <w:szCs w:val="24"/>
        </w:rPr>
      </w:pPr>
    </w:p>
    <w:p w:rsidR="00577BF4" w:rsidRDefault="00577BF4" w:rsidP="00577BF4">
      <w:pPr>
        <w:spacing w:after="0"/>
        <w:rPr>
          <w:rFonts w:ascii="Times New Roman" w:hAnsi="Times New Roman" w:cs="Times New Roman"/>
          <w:sz w:val="24"/>
          <w:szCs w:val="24"/>
        </w:rPr>
      </w:pPr>
    </w:p>
    <w:p w:rsidR="00577BF4" w:rsidRDefault="00577BF4" w:rsidP="00577BF4">
      <w:pPr>
        <w:spacing w:after="0"/>
        <w:rPr>
          <w:rFonts w:ascii="Times New Roman" w:hAnsi="Times New Roman" w:cs="Times New Roman"/>
          <w:sz w:val="24"/>
          <w:szCs w:val="24"/>
        </w:rPr>
      </w:pPr>
    </w:p>
    <w:p w:rsidR="00577BF4" w:rsidRDefault="00577BF4" w:rsidP="00577BF4">
      <w:pPr>
        <w:spacing w:after="0"/>
        <w:rPr>
          <w:rFonts w:ascii="Times New Roman" w:hAnsi="Times New Roman" w:cs="Times New Roman"/>
          <w:sz w:val="24"/>
          <w:szCs w:val="24"/>
        </w:rPr>
      </w:pPr>
    </w:p>
    <w:p w:rsidR="00577BF4" w:rsidRPr="00577BF4" w:rsidRDefault="00577BF4" w:rsidP="00577BF4">
      <w:pPr>
        <w:spacing w:after="0"/>
        <w:rPr>
          <w:rFonts w:ascii="Times New Roman" w:hAnsi="Times New Roman" w:cs="Times New Roman"/>
          <w:sz w:val="24"/>
          <w:szCs w:val="24"/>
        </w:rPr>
      </w:pPr>
      <w:bookmarkStart w:id="0" w:name="_GoBack"/>
      <w:bookmarkEnd w:id="0"/>
    </w:p>
    <w:p w:rsidR="004C44BD" w:rsidRPr="00577BF4" w:rsidRDefault="004C44BD" w:rsidP="004C44BD">
      <w:pPr>
        <w:numPr>
          <w:ilvl w:val="0"/>
          <w:numId w:val="1"/>
        </w:numPr>
        <w:contextualSpacing/>
        <w:rPr>
          <w:rFonts w:ascii="Times New Roman" w:hAnsi="Times New Roman" w:cs="Times New Roman"/>
          <w:b/>
          <w:sz w:val="24"/>
          <w:szCs w:val="24"/>
        </w:rPr>
      </w:pPr>
      <w:r w:rsidRPr="00577BF4">
        <w:rPr>
          <w:rFonts w:ascii="Times New Roman" w:hAnsi="Times New Roman" w:cs="Times New Roman"/>
          <w:b/>
          <w:sz w:val="24"/>
          <w:szCs w:val="24"/>
        </w:rPr>
        <w:lastRenderedPageBreak/>
        <w:t>Working Lunch: CoUL updates</w:t>
      </w:r>
    </w:p>
    <w:p w:rsidR="00970CE6" w:rsidRPr="00577BF4" w:rsidRDefault="004C44BD" w:rsidP="009E38BD">
      <w:pPr>
        <w:numPr>
          <w:ilvl w:val="0"/>
          <w:numId w:val="2"/>
        </w:numPr>
        <w:spacing w:after="0"/>
        <w:contextualSpacing/>
        <w:rPr>
          <w:rFonts w:ascii="Times New Roman" w:hAnsi="Times New Roman" w:cs="Times New Roman"/>
          <w:b/>
          <w:sz w:val="24"/>
          <w:szCs w:val="24"/>
        </w:rPr>
      </w:pPr>
      <w:r w:rsidRPr="00577BF4">
        <w:rPr>
          <w:rFonts w:ascii="Times New Roman" w:hAnsi="Times New Roman" w:cs="Times New Roman"/>
          <w:b/>
          <w:sz w:val="24"/>
          <w:szCs w:val="24"/>
        </w:rPr>
        <w:t>Meeting with President Napolitano and planning follow-ups</w:t>
      </w:r>
      <w:r w:rsidR="003E1BF6" w:rsidRPr="00577BF4">
        <w:rPr>
          <w:rFonts w:ascii="Times New Roman" w:hAnsi="Times New Roman" w:cs="Times New Roman"/>
          <w:b/>
          <w:sz w:val="24"/>
          <w:szCs w:val="24"/>
        </w:rPr>
        <w:t xml:space="preserve"> – Lorelei Tanji</w:t>
      </w:r>
    </w:p>
    <w:p w:rsidR="003E1BF6" w:rsidRPr="00577BF4" w:rsidRDefault="003E1BF6" w:rsidP="009E38BD">
      <w:pPr>
        <w:pStyle w:val="ListParagraph"/>
        <w:numPr>
          <w:ilvl w:val="0"/>
          <w:numId w:val="12"/>
        </w:numPr>
        <w:spacing w:after="0"/>
        <w:rPr>
          <w:rFonts w:ascii="Times New Roman" w:hAnsi="Times New Roman" w:cs="Times New Roman"/>
          <w:b/>
          <w:sz w:val="24"/>
          <w:szCs w:val="24"/>
        </w:rPr>
      </w:pPr>
      <w:r w:rsidRPr="00577BF4">
        <w:rPr>
          <w:rFonts w:ascii="Times New Roman" w:hAnsi="Times New Roman" w:cs="Times New Roman"/>
          <w:sz w:val="24"/>
          <w:szCs w:val="24"/>
        </w:rPr>
        <w:t>The first ever CoUL meeting with the President was very productive.</w:t>
      </w:r>
      <w:r w:rsidR="00B86B98" w:rsidRPr="00577BF4">
        <w:rPr>
          <w:rFonts w:ascii="Times New Roman" w:hAnsi="Times New Roman" w:cs="Times New Roman"/>
          <w:sz w:val="24"/>
          <w:szCs w:val="24"/>
        </w:rPr>
        <w:t xml:space="preserve"> </w:t>
      </w:r>
      <w:r w:rsidRPr="00577BF4">
        <w:rPr>
          <w:rFonts w:ascii="Times New Roman" w:hAnsi="Times New Roman" w:cs="Times New Roman"/>
          <w:sz w:val="24"/>
          <w:szCs w:val="24"/>
        </w:rPr>
        <w:t>The President would like to meet with the group twice a year.</w:t>
      </w:r>
      <w:r w:rsidR="00FC6022" w:rsidRPr="00577BF4">
        <w:rPr>
          <w:rFonts w:ascii="Times New Roman" w:hAnsi="Times New Roman" w:cs="Times New Roman"/>
          <w:sz w:val="24"/>
          <w:szCs w:val="24"/>
        </w:rPr>
        <w:t xml:space="preserve"> </w:t>
      </w:r>
    </w:p>
    <w:p w:rsidR="00B35DA5" w:rsidRPr="00577BF4" w:rsidRDefault="00B35DA5" w:rsidP="009E38BD">
      <w:pPr>
        <w:pStyle w:val="ListParagraph"/>
        <w:numPr>
          <w:ilvl w:val="0"/>
          <w:numId w:val="2"/>
        </w:numPr>
        <w:rPr>
          <w:rFonts w:ascii="Times New Roman" w:hAnsi="Times New Roman" w:cs="Times New Roman"/>
          <w:b/>
          <w:sz w:val="24"/>
          <w:szCs w:val="24"/>
        </w:rPr>
      </w:pPr>
      <w:r w:rsidRPr="00577BF4">
        <w:rPr>
          <w:rFonts w:ascii="Times New Roman" w:hAnsi="Times New Roman" w:cs="Times New Roman"/>
          <w:b/>
          <w:sz w:val="24"/>
          <w:szCs w:val="24"/>
        </w:rPr>
        <w:t xml:space="preserve">RLF planning </w:t>
      </w:r>
      <w:r w:rsidR="003E1BF6" w:rsidRPr="00577BF4">
        <w:rPr>
          <w:rFonts w:ascii="Times New Roman" w:hAnsi="Times New Roman" w:cs="Times New Roman"/>
          <w:b/>
          <w:sz w:val="24"/>
          <w:szCs w:val="24"/>
        </w:rPr>
        <w:t>Ginny Steel and Jeffrey MacK</w:t>
      </w:r>
      <w:r w:rsidR="00B86B98" w:rsidRPr="00577BF4">
        <w:rPr>
          <w:rFonts w:ascii="Times New Roman" w:hAnsi="Times New Roman" w:cs="Times New Roman"/>
          <w:b/>
          <w:sz w:val="24"/>
          <w:szCs w:val="24"/>
        </w:rPr>
        <w:t>ie</w:t>
      </w:r>
      <w:r w:rsidR="003E1BF6" w:rsidRPr="00577BF4">
        <w:rPr>
          <w:rFonts w:ascii="Times New Roman" w:hAnsi="Times New Roman" w:cs="Times New Roman"/>
          <w:b/>
          <w:sz w:val="24"/>
          <w:szCs w:val="24"/>
        </w:rPr>
        <w:t>-Mason</w:t>
      </w:r>
    </w:p>
    <w:p w:rsidR="003E1BF6" w:rsidRPr="00577BF4" w:rsidRDefault="003E1BF6" w:rsidP="009E38BD">
      <w:pPr>
        <w:pStyle w:val="ListParagraph"/>
        <w:numPr>
          <w:ilvl w:val="0"/>
          <w:numId w:val="13"/>
        </w:numPr>
        <w:rPr>
          <w:rFonts w:ascii="Times New Roman" w:hAnsi="Times New Roman" w:cs="Times New Roman"/>
          <w:sz w:val="24"/>
          <w:szCs w:val="24"/>
        </w:rPr>
      </w:pPr>
      <w:r w:rsidRPr="00577BF4">
        <w:rPr>
          <w:rFonts w:ascii="Times New Roman" w:hAnsi="Times New Roman" w:cs="Times New Roman"/>
          <w:sz w:val="24"/>
          <w:szCs w:val="24"/>
        </w:rPr>
        <w:t>Library Planning was part of the CoUL/President meeting. The President requested a follow-up presentation to try and formulate a UC policy to relate student population growth to the effects of libraries.</w:t>
      </w:r>
    </w:p>
    <w:p w:rsidR="003E1BF6" w:rsidRPr="00577BF4" w:rsidRDefault="00FC6022" w:rsidP="009E38BD">
      <w:pPr>
        <w:pStyle w:val="ListParagraph"/>
        <w:numPr>
          <w:ilvl w:val="0"/>
          <w:numId w:val="13"/>
        </w:numPr>
        <w:rPr>
          <w:rFonts w:ascii="Times New Roman" w:hAnsi="Times New Roman" w:cs="Times New Roman"/>
          <w:sz w:val="24"/>
          <w:szCs w:val="24"/>
        </w:rPr>
      </w:pPr>
      <w:r w:rsidRPr="00577BF4">
        <w:rPr>
          <w:rFonts w:ascii="Times New Roman" w:hAnsi="Times New Roman" w:cs="Times New Roman"/>
          <w:sz w:val="24"/>
          <w:szCs w:val="24"/>
        </w:rPr>
        <w:t xml:space="preserve">The Southern Regional Library Facility (SRLF) is restricted in its room for growth while the Northern Regional </w:t>
      </w:r>
      <w:r w:rsidR="00B35DA5" w:rsidRPr="00577BF4">
        <w:rPr>
          <w:rFonts w:ascii="Times New Roman" w:hAnsi="Times New Roman" w:cs="Times New Roman"/>
          <w:sz w:val="24"/>
          <w:szCs w:val="24"/>
        </w:rPr>
        <w:t xml:space="preserve">Library </w:t>
      </w:r>
      <w:r w:rsidRPr="00577BF4">
        <w:rPr>
          <w:rFonts w:ascii="Times New Roman" w:hAnsi="Times New Roman" w:cs="Times New Roman"/>
          <w:sz w:val="24"/>
          <w:szCs w:val="24"/>
        </w:rPr>
        <w:t>Facility (NRLF)</w:t>
      </w:r>
      <w:r w:rsidR="00B35DA5" w:rsidRPr="00577BF4">
        <w:rPr>
          <w:rFonts w:ascii="Times New Roman" w:hAnsi="Times New Roman" w:cs="Times New Roman"/>
          <w:sz w:val="24"/>
          <w:szCs w:val="24"/>
        </w:rPr>
        <w:t xml:space="preserve"> based at Richmond (overseen by UCB) has room to expand. </w:t>
      </w:r>
    </w:p>
    <w:p w:rsidR="003E1BF6" w:rsidRPr="00577BF4" w:rsidRDefault="00B35DA5" w:rsidP="009E38BD">
      <w:pPr>
        <w:pStyle w:val="ListParagraph"/>
        <w:numPr>
          <w:ilvl w:val="0"/>
          <w:numId w:val="13"/>
        </w:numPr>
        <w:rPr>
          <w:rFonts w:ascii="Times New Roman" w:hAnsi="Times New Roman" w:cs="Times New Roman"/>
          <w:sz w:val="24"/>
          <w:szCs w:val="24"/>
        </w:rPr>
      </w:pPr>
      <w:r w:rsidRPr="00577BF4">
        <w:rPr>
          <w:rFonts w:ascii="Times New Roman" w:hAnsi="Times New Roman" w:cs="Times New Roman"/>
          <w:sz w:val="24"/>
          <w:szCs w:val="24"/>
        </w:rPr>
        <w:t xml:space="preserve">With a rising rate of student admissions, study space has become a major concern systemwide for campuses and careful planning is needed.  </w:t>
      </w:r>
    </w:p>
    <w:p w:rsidR="003E1BF6" w:rsidRPr="00577BF4" w:rsidRDefault="00B35DA5" w:rsidP="009E38BD">
      <w:pPr>
        <w:pStyle w:val="ListParagraph"/>
        <w:numPr>
          <w:ilvl w:val="0"/>
          <w:numId w:val="14"/>
        </w:numPr>
        <w:rPr>
          <w:rFonts w:ascii="Times New Roman" w:hAnsi="Times New Roman" w:cs="Times New Roman"/>
          <w:sz w:val="24"/>
          <w:szCs w:val="24"/>
        </w:rPr>
      </w:pPr>
      <w:r w:rsidRPr="00577BF4">
        <w:rPr>
          <w:rFonts w:ascii="Times New Roman" w:hAnsi="Times New Roman" w:cs="Times New Roman"/>
          <w:sz w:val="24"/>
          <w:szCs w:val="24"/>
        </w:rPr>
        <w:t xml:space="preserve">The NRLF is to begin planning an expansion forth module which should hold 2.2 million volumes. Note: each similar previous module has lasted 10 years.   </w:t>
      </w:r>
    </w:p>
    <w:p w:rsidR="00B80595" w:rsidRPr="00577BF4" w:rsidRDefault="00B80595" w:rsidP="00B80595">
      <w:pPr>
        <w:rPr>
          <w:rFonts w:ascii="Times New Roman" w:hAnsi="Times New Roman" w:cs="Times New Roman"/>
          <w:sz w:val="24"/>
          <w:szCs w:val="24"/>
        </w:rPr>
      </w:pPr>
    </w:p>
    <w:p w:rsidR="004C44BD" w:rsidRPr="00577BF4" w:rsidRDefault="004C44BD" w:rsidP="009E38BD">
      <w:pPr>
        <w:pStyle w:val="ListParagraph"/>
        <w:numPr>
          <w:ilvl w:val="0"/>
          <w:numId w:val="2"/>
        </w:numPr>
        <w:rPr>
          <w:rFonts w:ascii="Times New Roman" w:hAnsi="Times New Roman" w:cs="Times New Roman"/>
          <w:b/>
          <w:sz w:val="24"/>
          <w:szCs w:val="24"/>
        </w:rPr>
      </w:pPr>
      <w:r w:rsidRPr="00577BF4">
        <w:rPr>
          <w:rFonts w:ascii="Times New Roman" w:hAnsi="Times New Roman" w:cs="Times New Roman"/>
          <w:b/>
          <w:sz w:val="24"/>
          <w:szCs w:val="24"/>
        </w:rPr>
        <w:t>Collections funding</w:t>
      </w:r>
      <w:r w:rsidR="003E1BF6" w:rsidRPr="00577BF4">
        <w:rPr>
          <w:rFonts w:ascii="Times New Roman" w:hAnsi="Times New Roman" w:cs="Times New Roman"/>
          <w:b/>
          <w:sz w:val="24"/>
          <w:szCs w:val="24"/>
        </w:rPr>
        <w:t xml:space="preserve"> – Ivy Anderson</w:t>
      </w:r>
    </w:p>
    <w:p w:rsidR="003E1BF6" w:rsidRPr="00577BF4" w:rsidRDefault="003E1BF6" w:rsidP="009E38BD">
      <w:pPr>
        <w:pStyle w:val="ListParagraph"/>
        <w:numPr>
          <w:ilvl w:val="0"/>
          <w:numId w:val="15"/>
        </w:numPr>
        <w:rPr>
          <w:rFonts w:ascii="Times New Roman" w:hAnsi="Times New Roman" w:cs="Times New Roman"/>
          <w:sz w:val="24"/>
          <w:szCs w:val="24"/>
        </w:rPr>
      </w:pPr>
      <w:r w:rsidRPr="00577BF4">
        <w:rPr>
          <w:rFonts w:ascii="Times New Roman" w:hAnsi="Times New Roman" w:cs="Times New Roman"/>
          <w:sz w:val="24"/>
          <w:szCs w:val="24"/>
        </w:rPr>
        <w:t xml:space="preserve">The </w:t>
      </w:r>
      <w:r w:rsidR="00B35DA5" w:rsidRPr="00577BF4">
        <w:rPr>
          <w:rFonts w:ascii="Times New Roman" w:hAnsi="Times New Roman" w:cs="Times New Roman"/>
          <w:sz w:val="24"/>
          <w:szCs w:val="24"/>
        </w:rPr>
        <w:t xml:space="preserve">US is lagging behind globally in OA initiatives and a white paper was needed to explore the level of political advocacy and investments needed. </w:t>
      </w:r>
    </w:p>
    <w:p w:rsidR="00B35DA5" w:rsidRPr="00577BF4" w:rsidRDefault="00B35DA5" w:rsidP="009E38BD">
      <w:pPr>
        <w:pStyle w:val="ListParagraph"/>
        <w:numPr>
          <w:ilvl w:val="0"/>
          <w:numId w:val="15"/>
        </w:numPr>
        <w:rPr>
          <w:rFonts w:ascii="Times New Roman" w:hAnsi="Times New Roman" w:cs="Times New Roman"/>
          <w:sz w:val="24"/>
          <w:szCs w:val="24"/>
        </w:rPr>
      </w:pPr>
      <w:r w:rsidRPr="00577BF4">
        <w:rPr>
          <w:rFonts w:ascii="Times New Roman" w:hAnsi="Times New Roman" w:cs="Times New Roman"/>
          <w:sz w:val="24"/>
          <w:szCs w:val="24"/>
        </w:rPr>
        <w:t xml:space="preserve">CoUL has been tasked with drawing up a white paper on the future of UC libraries called “Vision for the Future”.  </w:t>
      </w:r>
    </w:p>
    <w:p w:rsidR="004C44BD" w:rsidRPr="00577BF4" w:rsidRDefault="004C44BD" w:rsidP="004C44BD">
      <w:pPr>
        <w:numPr>
          <w:ilvl w:val="0"/>
          <w:numId w:val="1"/>
        </w:numPr>
        <w:contextualSpacing/>
        <w:rPr>
          <w:rFonts w:ascii="Times New Roman" w:hAnsi="Times New Roman" w:cs="Times New Roman"/>
          <w:i/>
          <w:sz w:val="24"/>
          <w:szCs w:val="24"/>
        </w:rPr>
      </w:pPr>
      <w:r w:rsidRPr="00577BF4">
        <w:rPr>
          <w:rFonts w:ascii="Times New Roman" w:hAnsi="Times New Roman" w:cs="Times New Roman"/>
          <w:b/>
          <w:sz w:val="24"/>
          <w:szCs w:val="24"/>
        </w:rPr>
        <w:t xml:space="preserve">OA Policy </w:t>
      </w:r>
    </w:p>
    <w:p w:rsidR="004C44BD" w:rsidRPr="00577BF4" w:rsidRDefault="004C44BD" w:rsidP="009E38BD">
      <w:pPr>
        <w:pStyle w:val="ListParagraph"/>
        <w:numPr>
          <w:ilvl w:val="0"/>
          <w:numId w:val="16"/>
        </w:numPr>
        <w:spacing w:after="0"/>
        <w:rPr>
          <w:rFonts w:ascii="Times New Roman" w:hAnsi="Times New Roman" w:cs="Times New Roman"/>
          <w:b/>
          <w:sz w:val="24"/>
          <w:szCs w:val="24"/>
        </w:rPr>
      </w:pPr>
      <w:r w:rsidRPr="00577BF4">
        <w:rPr>
          <w:rFonts w:ascii="Times New Roman" w:hAnsi="Times New Roman" w:cs="Times New Roman"/>
          <w:b/>
          <w:sz w:val="24"/>
          <w:szCs w:val="24"/>
        </w:rPr>
        <w:t>Latest results with all campuses on board</w:t>
      </w:r>
      <w:r w:rsidR="003E1BF6" w:rsidRPr="00577BF4">
        <w:rPr>
          <w:rFonts w:ascii="Times New Roman" w:hAnsi="Times New Roman" w:cs="Times New Roman"/>
          <w:b/>
          <w:sz w:val="24"/>
          <w:szCs w:val="24"/>
        </w:rPr>
        <w:t xml:space="preserve"> – Catherine Mitchell</w:t>
      </w:r>
    </w:p>
    <w:p w:rsidR="003E1BF6" w:rsidRPr="00577BF4" w:rsidRDefault="00140F54" w:rsidP="009E38BD">
      <w:pPr>
        <w:pStyle w:val="ListParagraph"/>
        <w:numPr>
          <w:ilvl w:val="0"/>
          <w:numId w:val="17"/>
        </w:numPr>
        <w:spacing w:after="0"/>
        <w:rPr>
          <w:rFonts w:ascii="Times New Roman" w:hAnsi="Times New Roman" w:cs="Times New Roman"/>
          <w:sz w:val="24"/>
          <w:szCs w:val="24"/>
        </w:rPr>
      </w:pPr>
      <w:r w:rsidRPr="00577BF4">
        <w:rPr>
          <w:rFonts w:ascii="Times New Roman" w:hAnsi="Times New Roman" w:cs="Times New Roman"/>
          <w:sz w:val="24"/>
          <w:szCs w:val="24"/>
        </w:rPr>
        <w:t xml:space="preserve">Problem areas include duplication and speed of delivery across a broad range of campuses.  </w:t>
      </w:r>
    </w:p>
    <w:p w:rsidR="00140F54" w:rsidRPr="00577BF4" w:rsidRDefault="003E1BF6" w:rsidP="009E38BD">
      <w:pPr>
        <w:pStyle w:val="ListParagraph"/>
        <w:numPr>
          <w:ilvl w:val="0"/>
          <w:numId w:val="17"/>
        </w:numPr>
        <w:spacing w:after="0"/>
        <w:rPr>
          <w:rFonts w:ascii="Times New Roman" w:hAnsi="Times New Roman" w:cs="Times New Roman"/>
          <w:sz w:val="24"/>
          <w:szCs w:val="24"/>
        </w:rPr>
      </w:pPr>
      <w:r w:rsidRPr="00577BF4">
        <w:rPr>
          <w:rFonts w:ascii="Times New Roman" w:hAnsi="Times New Roman" w:cs="Times New Roman"/>
          <w:sz w:val="24"/>
          <w:szCs w:val="24"/>
        </w:rPr>
        <w:t>E</w:t>
      </w:r>
      <w:r w:rsidR="000C45C4" w:rsidRPr="00577BF4">
        <w:rPr>
          <w:rFonts w:ascii="Times New Roman" w:hAnsi="Times New Roman" w:cs="Times New Roman"/>
          <w:sz w:val="24"/>
          <w:szCs w:val="24"/>
        </w:rPr>
        <w:t xml:space="preserve">ffective communication to users on campuses is an ongoing issue.  However, </w:t>
      </w:r>
      <w:r w:rsidR="00140F54" w:rsidRPr="00577BF4">
        <w:rPr>
          <w:rFonts w:ascii="Times New Roman" w:hAnsi="Times New Roman" w:cs="Times New Roman"/>
          <w:sz w:val="24"/>
          <w:szCs w:val="24"/>
        </w:rPr>
        <w:t>Catherine noted that all UC campuses are now using Symplectic as the vendor for a publication harvesting system in support of the UC Open Access.</w:t>
      </w:r>
      <w:r w:rsidR="004B2750" w:rsidRPr="00577BF4">
        <w:rPr>
          <w:rFonts w:ascii="Times New Roman" w:hAnsi="Times New Roman" w:cs="Times New Roman"/>
          <w:sz w:val="24"/>
          <w:szCs w:val="24"/>
        </w:rPr>
        <w:t xml:space="preserve"> </w:t>
      </w:r>
      <w:hyperlink r:id="rId8" w:history="1">
        <w:r w:rsidR="004B2750" w:rsidRPr="00577BF4">
          <w:rPr>
            <w:rStyle w:val="Hyperlink"/>
            <w:rFonts w:ascii="Times New Roman" w:hAnsi="Times New Roman" w:cs="Times New Roman"/>
            <w:sz w:val="24"/>
            <w:szCs w:val="24"/>
          </w:rPr>
          <w:t>http://www.cdlib.org/cdlinfo/2014/03/03/the-university-of-california-awards-contract-to-symplectic-for-the-implementation-of-a-publication-harvesting-system-to-support-ucs-open-access-policy/</w:t>
        </w:r>
      </w:hyperlink>
    </w:p>
    <w:p w:rsidR="004C44BD" w:rsidRPr="00577BF4" w:rsidRDefault="004C44BD" w:rsidP="009E38BD">
      <w:pPr>
        <w:pStyle w:val="ListParagraph"/>
        <w:numPr>
          <w:ilvl w:val="0"/>
          <w:numId w:val="16"/>
        </w:numPr>
        <w:spacing w:after="0"/>
        <w:rPr>
          <w:rFonts w:ascii="Times New Roman" w:hAnsi="Times New Roman" w:cs="Times New Roman"/>
          <w:b/>
          <w:sz w:val="24"/>
          <w:szCs w:val="24"/>
        </w:rPr>
      </w:pPr>
      <w:r w:rsidRPr="00577BF4">
        <w:rPr>
          <w:rFonts w:ascii="Times New Roman" w:hAnsi="Times New Roman" w:cs="Times New Roman"/>
          <w:b/>
          <w:sz w:val="24"/>
          <w:szCs w:val="24"/>
        </w:rPr>
        <w:t>Presidential policy – whom to target initially and how to get started</w:t>
      </w:r>
      <w:r w:rsidR="003E1BF6" w:rsidRPr="00577BF4">
        <w:rPr>
          <w:rFonts w:ascii="Times New Roman" w:hAnsi="Times New Roman" w:cs="Times New Roman"/>
          <w:b/>
          <w:sz w:val="24"/>
          <w:szCs w:val="24"/>
        </w:rPr>
        <w:t xml:space="preserve"> – Catherine Mitchell</w:t>
      </w:r>
    </w:p>
    <w:p w:rsidR="003E1BF6" w:rsidRPr="00577BF4" w:rsidRDefault="003E1BF6" w:rsidP="009E38BD">
      <w:pPr>
        <w:pStyle w:val="ListParagraph"/>
        <w:numPr>
          <w:ilvl w:val="0"/>
          <w:numId w:val="18"/>
        </w:numPr>
        <w:spacing w:after="0"/>
        <w:rPr>
          <w:rFonts w:ascii="Times New Roman" w:hAnsi="Times New Roman" w:cs="Times New Roman"/>
          <w:sz w:val="24"/>
          <w:szCs w:val="24"/>
        </w:rPr>
      </w:pPr>
      <w:r w:rsidRPr="00577BF4">
        <w:rPr>
          <w:rFonts w:ascii="Times New Roman" w:hAnsi="Times New Roman" w:cs="Times New Roman"/>
          <w:sz w:val="24"/>
          <w:szCs w:val="24"/>
        </w:rPr>
        <w:t>T</w:t>
      </w:r>
      <w:r w:rsidR="00140F54" w:rsidRPr="00577BF4">
        <w:rPr>
          <w:rFonts w:ascii="Times New Roman" w:hAnsi="Times New Roman" w:cs="Times New Roman"/>
          <w:sz w:val="24"/>
          <w:szCs w:val="24"/>
        </w:rPr>
        <w:t>he Presidential Policy on OA was issued on 10/15/2015</w:t>
      </w:r>
      <w:r w:rsidR="000C45C4" w:rsidRPr="00577BF4">
        <w:rPr>
          <w:rFonts w:ascii="Times New Roman" w:hAnsi="Times New Roman" w:cs="Times New Roman"/>
          <w:sz w:val="24"/>
          <w:szCs w:val="24"/>
        </w:rPr>
        <w:t xml:space="preserve">. </w:t>
      </w:r>
    </w:p>
    <w:p w:rsidR="004C44BD" w:rsidRPr="00577BF4" w:rsidRDefault="000C45C4" w:rsidP="009E38BD">
      <w:pPr>
        <w:pStyle w:val="ListParagraph"/>
        <w:numPr>
          <w:ilvl w:val="0"/>
          <w:numId w:val="18"/>
        </w:numPr>
        <w:rPr>
          <w:rFonts w:ascii="Times New Roman" w:hAnsi="Times New Roman" w:cs="Times New Roman"/>
          <w:sz w:val="24"/>
          <w:szCs w:val="24"/>
        </w:rPr>
      </w:pPr>
      <w:r w:rsidRPr="00577BF4">
        <w:rPr>
          <w:rFonts w:ascii="Times New Roman" w:hAnsi="Times New Roman" w:cs="Times New Roman"/>
          <w:sz w:val="24"/>
          <w:szCs w:val="24"/>
        </w:rPr>
        <w:t xml:space="preserve">The roll out of an OA systemwide policy is under investigation and additional funding will be needed to support on-going costs.   </w:t>
      </w:r>
    </w:p>
    <w:p w:rsidR="004C44BD" w:rsidRPr="00577BF4" w:rsidRDefault="004C44BD" w:rsidP="004C44BD">
      <w:pPr>
        <w:pStyle w:val="ListParagraph"/>
        <w:numPr>
          <w:ilvl w:val="0"/>
          <w:numId w:val="1"/>
        </w:numPr>
        <w:rPr>
          <w:rFonts w:ascii="Times New Roman" w:hAnsi="Times New Roman" w:cs="Times New Roman"/>
          <w:b/>
          <w:sz w:val="24"/>
          <w:szCs w:val="24"/>
        </w:rPr>
      </w:pPr>
      <w:r w:rsidRPr="00577BF4">
        <w:rPr>
          <w:rFonts w:ascii="Times New Roman" w:hAnsi="Times New Roman" w:cs="Times New Roman"/>
          <w:b/>
          <w:sz w:val="24"/>
          <w:szCs w:val="24"/>
        </w:rPr>
        <w:t>UC Press Update: Luminos and Collabra</w:t>
      </w:r>
      <w:r w:rsidR="003E1BF6" w:rsidRPr="00577BF4">
        <w:rPr>
          <w:rFonts w:ascii="Times New Roman" w:hAnsi="Times New Roman" w:cs="Times New Roman"/>
          <w:b/>
          <w:sz w:val="24"/>
          <w:szCs w:val="24"/>
        </w:rPr>
        <w:t xml:space="preserve"> – Alison Mudditt</w:t>
      </w:r>
    </w:p>
    <w:p w:rsidR="000C45C4" w:rsidRPr="00577BF4" w:rsidRDefault="00CD3F6C" w:rsidP="009E38BD">
      <w:pPr>
        <w:pStyle w:val="ListParagraph"/>
        <w:numPr>
          <w:ilvl w:val="0"/>
          <w:numId w:val="19"/>
        </w:numPr>
        <w:rPr>
          <w:rFonts w:ascii="Times New Roman" w:hAnsi="Times New Roman" w:cs="Times New Roman"/>
          <w:sz w:val="24"/>
          <w:szCs w:val="24"/>
        </w:rPr>
      </w:pPr>
      <w:r w:rsidRPr="00577BF4">
        <w:rPr>
          <w:rFonts w:ascii="Times New Roman" w:hAnsi="Times New Roman" w:cs="Times New Roman"/>
          <w:sz w:val="24"/>
          <w:szCs w:val="24"/>
          <w:u w:val="single"/>
        </w:rPr>
        <w:lastRenderedPageBreak/>
        <w:t>Collabra</w:t>
      </w:r>
      <w:r w:rsidRPr="00577BF4">
        <w:rPr>
          <w:rFonts w:ascii="Times New Roman" w:hAnsi="Times New Roman" w:cs="Times New Roman"/>
          <w:sz w:val="24"/>
          <w:szCs w:val="24"/>
        </w:rPr>
        <w:t xml:space="preserve"> is focused on OA across a broad range of journals. Uptake has been supportive with some faculties such as Psychology taking the lead. Peer review is important for the authors and rebukes the resistance felt for OA uptake at department level. </w:t>
      </w:r>
    </w:p>
    <w:p w:rsidR="003E1BF6" w:rsidRPr="00577BF4" w:rsidRDefault="00CD3F6C" w:rsidP="009E38BD">
      <w:pPr>
        <w:pStyle w:val="ListParagraph"/>
        <w:numPr>
          <w:ilvl w:val="0"/>
          <w:numId w:val="19"/>
        </w:numPr>
        <w:rPr>
          <w:rFonts w:ascii="Times New Roman" w:hAnsi="Times New Roman" w:cs="Times New Roman"/>
          <w:sz w:val="24"/>
          <w:szCs w:val="24"/>
        </w:rPr>
      </w:pPr>
      <w:r w:rsidRPr="00577BF4">
        <w:rPr>
          <w:rFonts w:ascii="Times New Roman" w:hAnsi="Times New Roman" w:cs="Times New Roman"/>
          <w:sz w:val="24"/>
          <w:szCs w:val="24"/>
          <w:u w:val="single"/>
        </w:rPr>
        <w:t xml:space="preserve">Luminos </w:t>
      </w:r>
      <w:r w:rsidRPr="00577BF4">
        <w:rPr>
          <w:rFonts w:ascii="Times New Roman" w:hAnsi="Times New Roman" w:cs="Times New Roman"/>
          <w:sz w:val="24"/>
          <w:szCs w:val="24"/>
        </w:rPr>
        <w:t xml:space="preserve">is OA for books and is proving to be every effective in global market outreach. </w:t>
      </w:r>
    </w:p>
    <w:p w:rsidR="00CD3F6C" w:rsidRPr="00577BF4" w:rsidRDefault="00CD3F6C" w:rsidP="009E38BD">
      <w:pPr>
        <w:pStyle w:val="ListParagraph"/>
        <w:numPr>
          <w:ilvl w:val="0"/>
          <w:numId w:val="19"/>
        </w:numPr>
        <w:rPr>
          <w:rFonts w:ascii="Times New Roman" w:hAnsi="Times New Roman" w:cs="Times New Roman"/>
          <w:sz w:val="24"/>
          <w:szCs w:val="24"/>
        </w:rPr>
      </w:pPr>
      <w:r w:rsidRPr="00577BF4">
        <w:rPr>
          <w:rFonts w:ascii="Times New Roman" w:hAnsi="Times New Roman" w:cs="Times New Roman"/>
          <w:sz w:val="24"/>
          <w:szCs w:val="24"/>
        </w:rPr>
        <w:t xml:space="preserve">The branding of the UC Press is an important part of the uptake and the ability to annotate is been investigated as a useful and desirable tool.  </w:t>
      </w:r>
      <w:r w:rsidR="00D657C3" w:rsidRPr="00577BF4">
        <w:rPr>
          <w:rFonts w:ascii="Times New Roman" w:hAnsi="Times New Roman" w:cs="Times New Roman"/>
          <w:sz w:val="24"/>
          <w:szCs w:val="24"/>
        </w:rPr>
        <w:t>Other</w:t>
      </w:r>
      <w:r w:rsidRPr="00577BF4">
        <w:rPr>
          <w:rFonts w:ascii="Times New Roman" w:hAnsi="Times New Roman" w:cs="Times New Roman"/>
          <w:sz w:val="24"/>
          <w:szCs w:val="24"/>
        </w:rPr>
        <w:t xml:space="preserve"> publication houses and will need funding to support the switch from traditional to OA </w:t>
      </w:r>
      <w:r w:rsidR="007A39A8" w:rsidRPr="00577BF4">
        <w:rPr>
          <w:rFonts w:ascii="Times New Roman" w:hAnsi="Times New Roman" w:cs="Times New Roman"/>
          <w:sz w:val="24"/>
          <w:szCs w:val="24"/>
        </w:rPr>
        <w:t xml:space="preserve">publication. </w:t>
      </w:r>
    </w:p>
    <w:p w:rsidR="004C44BD" w:rsidRPr="00577BF4" w:rsidRDefault="004C44BD" w:rsidP="004C44BD">
      <w:pPr>
        <w:numPr>
          <w:ilvl w:val="0"/>
          <w:numId w:val="1"/>
        </w:numPr>
        <w:contextualSpacing/>
        <w:rPr>
          <w:rFonts w:ascii="Times New Roman" w:hAnsi="Times New Roman" w:cs="Times New Roman"/>
          <w:b/>
          <w:sz w:val="24"/>
          <w:szCs w:val="24"/>
        </w:rPr>
      </w:pPr>
      <w:r w:rsidRPr="00577BF4">
        <w:rPr>
          <w:rFonts w:ascii="Times New Roman" w:hAnsi="Times New Roman" w:cs="Times New Roman"/>
          <w:b/>
          <w:sz w:val="24"/>
          <w:szCs w:val="24"/>
        </w:rPr>
        <w:t>Other Open Access Developments</w:t>
      </w:r>
      <w:r w:rsidR="003E1BF6" w:rsidRPr="00577BF4">
        <w:rPr>
          <w:rFonts w:ascii="Times New Roman" w:hAnsi="Times New Roman" w:cs="Times New Roman"/>
          <w:b/>
          <w:sz w:val="24"/>
          <w:szCs w:val="24"/>
        </w:rPr>
        <w:t xml:space="preserve"> – Ivy Anderson</w:t>
      </w:r>
    </w:p>
    <w:p w:rsidR="004C44BD" w:rsidRPr="00577BF4" w:rsidRDefault="004C44BD" w:rsidP="009E38BD">
      <w:pPr>
        <w:spacing w:after="0"/>
        <w:ind w:left="360"/>
        <w:contextualSpacing/>
        <w:rPr>
          <w:rFonts w:ascii="Times New Roman" w:hAnsi="Times New Roman" w:cs="Times New Roman"/>
          <w:b/>
          <w:sz w:val="24"/>
          <w:szCs w:val="24"/>
        </w:rPr>
      </w:pPr>
      <w:r w:rsidRPr="00577BF4">
        <w:rPr>
          <w:rFonts w:ascii="Times New Roman" w:hAnsi="Times New Roman" w:cs="Times New Roman"/>
          <w:b/>
          <w:sz w:val="24"/>
          <w:szCs w:val="24"/>
        </w:rPr>
        <w:t>Mellon Pay-It-Forward Update</w:t>
      </w:r>
    </w:p>
    <w:p w:rsidR="003E1BF6" w:rsidRPr="00577BF4" w:rsidRDefault="003E1BF6" w:rsidP="009E38BD">
      <w:pPr>
        <w:pStyle w:val="ListParagraph"/>
        <w:numPr>
          <w:ilvl w:val="0"/>
          <w:numId w:val="20"/>
        </w:numPr>
        <w:spacing w:after="0"/>
        <w:rPr>
          <w:rFonts w:ascii="Times New Roman" w:hAnsi="Times New Roman" w:cs="Times New Roman"/>
          <w:sz w:val="24"/>
          <w:szCs w:val="24"/>
        </w:rPr>
      </w:pPr>
      <w:r w:rsidRPr="00577BF4">
        <w:rPr>
          <w:rFonts w:ascii="Times New Roman" w:hAnsi="Times New Roman" w:cs="Times New Roman"/>
          <w:sz w:val="24"/>
          <w:szCs w:val="24"/>
        </w:rPr>
        <w:t xml:space="preserve">The </w:t>
      </w:r>
      <w:r w:rsidR="006D208C" w:rsidRPr="00577BF4">
        <w:rPr>
          <w:rFonts w:ascii="Times New Roman" w:hAnsi="Times New Roman" w:cs="Times New Roman"/>
          <w:sz w:val="24"/>
          <w:szCs w:val="24"/>
        </w:rPr>
        <w:t xml:space="preserve">Mellon Pay-It-Forward (PIF) report is investigating a business model for a gold level of OA. </w:t>
      </w:r>
    </w:p>
    <w:p w:rsidR="006D208C" w:rsidRPr="00577BF4" w:rsidRDefault="006D208C" w:rsidP="009E38BD">
      <w:pPr>
        <w:pStyle w:val="ListParagraph"/>
        <w:numPr>
          <w:ilvl w:val="0"/>
          <w:numId w:val="20"/>
        </w:numPr>
        <w:rPr>
          <w:rFonts w:ascii="Times New Roman" w:hAnsi="Times New Roman" w:cs="Times New Roman"/>
          <w:sz w:val="24"/>
          <w:szCs w:val="24"/>
        </w:rPr>
      </w:pPr>
      <w:r w:rsidRPr="00577BF4">
        <w:rPr>
          <w:rFonts w:ascii="Times New Roman" w:hAnsi="Times New Roman" w:cs="Times New Roman"/>
          <w:sz w:val="24"/>
          <w:szCs w:val="24"/>
        </w:rPr>
        <w:t xml:space="preserve">The final phase of the report is been drafted. So far the PIF survey has found that grant level funding is very important to the level of OA uptake. </w:t>
      </w:r>
    </w:p>
    <w:p w:rsidR="009E38BD" w:rsidRPr="00577BF4" w:rsidRDefault="009E38BD" w:rsidP="009E38BD">
      <w:pPr>
        <w:rPr>
          <w:rFonts w:ascii="Times New Roman" w:hAnsi="Times New Roman" w:cs="Times New Roman"/>
          <w:sz w:val="24"/>
          <w:szCs w:val="24"/>
        </w:rPr>
      </w:pPr>
    </w:p>
    <w:p w:rsidR="004C44BD" w:rsidRPr="00577BF4" w:rsidRDefault="004C44BD" w:rsidP="00B86B98">
      <w:pPr>
        <w:numPr>
          <w:ilvl w:val="0"/>
          <w:numId w:val="1"/>
        </w:numPr>
        <w:spacing w:after="0"/>
        <w:contextualSpacing/>
        <w:rPr>
          <w:rFonts w:ascii="Times New Roman" w:hAnsi="Times New Roman" w:cs="Times New Roman"/>
          <w:b/>
          <w:sz w:val="24"/>
          <w:szCs w:val="24"/>
        </w:rPr>
      </w:pPr>
      <w:r w:rsidRPr="00577BF4">
        <w:rPr>
          <w:rFonts w:ascii="Times New Roman" w:hAnsi="Times New Roman" w:cs="Times New Roman"/>
          <w:b/>
          <w:sz w:val="24"/>
          <w:szCs w:val="24"/>
        </w:rPr>
        <w:t xml:space="preserve">Cyber-infrastructure Report Attachment </w:t>
      </w:r>
      <w:r w:rsidR="003E1BF6" w:rsidRPr="00577BF4">
        <w:rPr>
          <w:rFonts w:ascii="Times New Roman" w:hAnsi="Times New Roman" w:cs="Times New Roman"/>
          <w:b/>
          <w:sz w:val="24"/>
          <w:szCs w:val="24"/>
        </w:rPr>
        <w:t>– Tom Andriola</w:t>
      </w:r>
    </w:p>
    <w:p w:rsidR="003E1BF6" w:rsidRPr="00577BF4" w:rsidRDefault="003E1BF6" w:rsidP="009E38BD">
      <w:pPr>
        <w:pStyle w:val="ListParagraph"/>
        <w:numPr>
          <w:ilvl w:val="0"/>
          <w:numId w:val="21"/>
        </w:numPr>
        <w:spacing w:after="0"/>
        <w:rPr>
          <w:rFonts w:ascii="Times New Roman" w:hAnsi="Times New Roman" w:cs="Times New Roman"/>
          <w:sz w:val="24"/>
          <w:szCs w:val="24"/>
        </w:rPr>
      </w:pPr>
      <w:r w:rsidRPr="00577BF4">
        <w:rPr>
          <w:rFonts w:ascii="Times New Roman" w:hAnsi="Times New Roman" w:cs="Times New Roman"/>
          <w:sz w:val="24"/>
          <w:szCs w:val="24"/>
        </w:rPr>
        <w:t>T</w:t>
      </w:r>
      <w:r w:rsidR="006D208C" w:rsidRPr="00577BF4">
        <w:rPr>
          <w:rFonts w:ascii="Times New Roman" w:hAnsi="Times New Roman" w:cs="Times New Roman"/>
          <w:sz w:val="24"/>
          <w:szCs w:val="24"/>
        </w:rPr>
        <w:t xml:space="preserve">here are two layers of support needed for the project. </w:t>
      </w:r>
    </w:p>
    <w:p w:rsidR="003E1BF6" w:rsidRPr="00577BF4" w:rsidRDefault="003E1BF6" w:rsidP="009E38BD">
      <w:pPr>
        <w:pStyle w:val="ListParagraph"/>
        <w:numPr>
          <w:ilvl w:val="0"/>
          <w:numId w:val="21"/>
        </w:numPr>
        <w:rPr>
          <w:rFonts w:ascii="Times New Roman" w:hAnsi="Times New Roman" w:cs="Times New Roman"/>
          <w:sz w:val="24"/>
          <w:szCs w:val="24"/>
        </w:rPr>
      </w:pPr>
      <w:r w:rsidRPr="00577BF4">
        <w:rPr>
          <w:rFonts w:ascii="Times New Roman" w:hAnsi="Times New Roman" w:cs="Times New Roman"/>
          <w:sz w:val="24"/>
          <w:szCs w:val="24"/>
        </w:rPr>
        <w:t>It</w:t>
      </w:r>
      <w:r w:rsidR="006D208C" w:rsidRPr="00577BF4">
        <w:rPr>
          <w:rFonts w:ascii="Times New Roman" w:hAnsi="Times New Roman" w:cs="Times New Roman"/>
          <w:sz w:val="24"/>
          <w:szCs w:val="24"/>
        </w:rPr>
        <w:t xml:space="preserve"> would consist of a smaller Cyber-infrastructure Alliance group supported by a broader board level group of advisors. </w:t>
      </w:r>
    </w:p>
    <w:p w:rsidR="006D208C" w:rsidRPr="00577BF4" w:rsidRDefault="006D208C" w:rsidP="009E38BD">
      <w:pPr>
        <w:pStyle w:val="ListParagraph"/>
        <w:numPr>
          <w:ilvl w:val="0"/>
          <w:numId w:val="21"/>
        </w:numPr>
        <w:rPr>
          <w:rFonts w:ascii="Times New Roman" w:hAnsi="Times New Roman" w:cs="Times New Roman"/>
          <w:sz w:val="24"/>
          <w:szCs w:val="24"/>
        </w:rPr>
      </w:pPr>
      <w:r w:rsidRPr="00577BF4">
        <w:rPr>
          <w:rFonts w:ascii="Times New Roman" w:hAnsi="Times New Roman" w:cs="Times New Roman"/>
          <w:sz w:val="24"/>
          <w:szCs w:val="24"/>
        </w:rPr>
        <w:t>Seed money for the project is coming from the 10 UC campuses and the CDL. He noted the CDL because of its systemwide programs will be an important member of the Alliance group</w:t>
      </w:r>
      <w:r w:rsidR="00EE62F6" w:rsidRPr="00577BF4">
        <w:rPr>
          <w:rFonts w:ascii="Times New Roman" w:hAnsi="Times New Roman" w:cs="Times New Roman"/>
          <w:sz w:val="24"/>
          <w:szCs w:val="24"/>
        </w:rPr>
        <w:t xml:space="preserve"> </w:t>
      </w:r>
    </w:p>
    <w:sectPr w:rsidR="006D208C" w:rsidRPr="00577BF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06" w:rsidRDefault="00E21506" w:rsidP="00E21506">
      <w:pPr>
        <w:spacing w:after="0" w:line="240" w:lineRule="auto"/>
      </w:pPr>
      <w:r>
        <w:separator/>
      </w:r>
    </w:p>
  </w:endnote>
  <w:endnote w:type="continuationSeparator" w:id="0">
    <w:p w:rsidR="00E21506" w:rsidRDefault="00E21506" w:rsidP="00E21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6B" w:rsidRDefault="00CC336B">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77BF4" w:rsidRPr="00577BF4">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CC336B" w:rsidRDefault="00CC33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06" w:rsidRDefault="00E21506" w:rsidP="00E21506">
      <w:pPr>
        <w:spacing w:after="0" w:line="240" w:lineRule="auto"/>
      </w:pPr>
      <w:r>
        <w:separator/>
      </w:r>
    </w:p>
  </w:footnote>
  <w:footnote w:type="continuationSeparator" w:id="0">
    <w:p w:rsidR="00E21506" w:rsidRDefault="00E21506" w:rsidP="00E21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506" w:rsidRPr="00B80595" w:rsidRDefault="00E21506" w:rsidP="00E21506">
    <w:pPr>
      <w:jc w:val="center"/>
      <w:rPr>
        <w:b/>
        <w:sz w:val="24"/>
        <w:szCs w:val="24"/>
      </w:rPr>
    </w:pPr>
    <w:r w:rsidRPr="00B80595">
      <w:rPr>
        <w:b/>
        <w:sz w:val="24"/>
        <w:szCs w:val="24"/>
      </w:rPr>
      <w:t>Systemwide Library and Scholarly Information Advisory Group (SLASIAC)</w:t>
    </w:r>
  </w:p>
  <w:p w:rsidR="0013538B" w:rsidRPr="00B80595" w:rsidRDefault="0013538B" w:rsidP="0013538B">
    <w:pPr>
      <w:pStyle w:val="Default"/>
      <w:jc w:val="center"/>
      <w:rPr>
        <w:b/>
      </w:rPr>
    </w:pPr>
    <w:r w:rsidRPr="00B80595">
      <w:rPr>
        <w:b/>
      </w:rPr>
      <w:t>March 2</w:t>
    </w:r>
    <w:r w:rsidRPr="00B80595">
      <w:rPr>
        <w:b/>
        <w:vertAlign w:val="superscript"/>
      </w:rPr>
      <w:t>nd</w:t>
    </w:r>
    <w:r w:rsidRPr="00B80595">
      <w:rPr>
        <w:b/>
      </w:rPr>
      <w:t xml:space="preserve"> 2016, 10:00 – 3:00</w:t>
    </w:r>
  </w:p>
  <w:p w:rsidR="00E21506" w:rsidRDefault="0013538B" w:rsidP="00B80595">
    <w:pPr>
      <w:pStyle w:val="Default"/>
      <w:jc w:val="center"/>
    </w:pPr>
    <w:r w:rsidRPr="00B80595">
      <w:rPr>
        <w:b/>
      </w:rPr>
      <w:t>1111 Franklin Street, Room 1</w:t>
    </w:r>
    <w:r w:rsidR="00D23A31" w:rsidRPr="00B80595">
      <w:rPr>
        <w:b/>
      </w:rPr>
      <w:t>2322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5BA"/>
    <w:multiLevelType w:val="hybridMultilevel"/>
    <w:tmpl w:val="6324D250"/>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D662A"/>
    <w:multiLevelType w:val="hybridMultilevel"/>
    <w:tmpl w:val="78527B62"/>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921C7F"/>
    <w:multiLevelType w:val="hybridMultilevel"/>
    <w:tmpl w:val="D56083C4"/>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667E2"/>
    <w:multiLevelType w:val="hybridMultilevel"/>
    <w:tmpl w:val="4748FA5E"/>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813C5"/>
    <w:multiLevelType w:val="hybridMultilevel"/>
    <w:tmpl w:val="5E426EA0"/>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F71D4"/>
    <w:multiLevelType w:val="hybridMultilevel"/>
    <w:tmpl w:val="3F7016AC"/>
    <w:lvl w:ilvl="0" w:tplc="9EB07636">
      <w:start w:val="1"/>
      <w:numFmt w:val="decimal"/>
      <w:lvlText w:val="%1."/>
      <w:lvlJc w:val="left"/>
      <w:pPr>
        <w:ind w:left="360" w:hanging="360"/>
      </w:pPr>
      <w:rPr>
        <w:rFonts w:hint="default"/>
        <w:b/>
        <w:i w:val="0"/>
        <w:color w:val="auto"/>
      </w:rPr>
    </w:lvl>
    <w:lvl w:ilvl="1" w:tplc="207CAE1E">
      <w:start w:val="1"/>
      <w:numFmt w:val="bullet"/>
      <w:lvlText w:val="o"/>
      <w:lvlJc w:val="left"/>
      <w:pPr>
        <w:ind w:left="1080" w:hanging="360"/>
      </w:pPr>
      <w:rPr>
        <w:rFonts w:ascii="Courier New" w:hAnsi="Courier New" w:cs="Courier New"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DC21B0E"/>
    <w:multiLevelType w:val="hybridMultilevel"/>
    <w:tmpl w:val="35DA4D6C"/>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607D3"/>
    <w:multiLevelType w:val="hybridMultilevel"/>
    <w:tmpl w:val="C5EEDB8C"/>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DC0EAF"/>
    <w:multiLevelType w:val="hybridMultilevel"/>
    <w:tmpl w:val="6002A512"/>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B2403C"/>
    <w:multiLevelType w:val="hybridMultilevel"/>
    <w:tmpl w:val="E5CA372A"/>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374C3"/>
    <w:multiLevelType w:val="hybridMultilevel"/>
    <w:tmpl w:val="600E507C"/>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131831"/>
    <w:multiLevelType w:val="hybridMultilevel"/>
    <w:tmpl w:val="A7A4E56E"/>
    <w:lvl w:ilvl="0" w:tplc="207CAE1E">
      <w:start w:val="1"/>
      <w:numFmt w:val="bullet"/>
      <w:lvlText w:val="o"/>
      <w:lvlJc w:val="left"/>
      <w:pPr>
        <w:ind w:left="810" w:hanging="360"/>
      </w:pPr>
      <w:rPr>
        <w:rFonts w:ascii="Courier New" w:hAnsi="Courier New" w:cs="Courier New"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14F00AC"/>
    <w:multiLevelType w:val="hybridMultilevel"/>
    <w:tmpl w:val="C3E6D544"/>
    <w:lvl w:ilvl="0" w:tplc="207CAE1E">
      <w:start w:val="1"/>
      <w:numFmt w:val="bullet"/>
      <w:lvlText w:val="o"/>
      <w:lvlJc w:val="left"/>
      <w:pPr>
        <w:ind w:left="108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1852660"/>
    <w:multiLevelType w:val="hybridMultilevel"/>
    <w:tmpl w:val="D2603498"/>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F15EA1"/>
    <w:multiLevelType w:val="hybridMultilevel"/>
    <w:tmpl w:val="B98A9A96"/>
    <w:lvl w:ilvl="0" w:tplc="F62C780A">
      <w:start w:val="1"/>
      <w:numFmt w:val="lowerLetter"/>
      <w:lvlText w:val="%1."/>
      <w:lvlJc w:val="left"/>
      <w:pPr>
        <w:ind w:left="408" w:hanging="360"/>
      </w:pPr>
      <w:rPr>
        <w:rFonts w:hint="default"/>
        <w:i w:val="0"/>
        <w:color w:val="auto"/>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5">
    <w:nsid w:val="5209718A"/>
    <w:multiLevelType w:val="hybridMultilevel"/>
    <w:tmpl w:val="0C3A83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7B6FC0"/>
    <w:multiLevelType w:val="hybridMultilevel"/>
    <w:tmpl w:val="EAC06244"/>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814823"/>
    <w:multiLevelType w:val="hybridMultilevel"/>
    <w:tmpl w:val="543C097C"/>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F29B4"/>
    <w:multiLevelType w:val="hybridMultilevel"/>
    <w:tmpl w:val="38F430CC"/>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B7494"/>
    <w:multiLevelType w:val="hybridMultilevel"/>
    <w:tmpl w:val="41E6A0CE"/>
    <w:lvl w:ilvl="0" w:tplc="207CAE1E">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A3595B"/>
    <w:multiLevelType w:val="hybridMultilevel"/>
    <w:tmpl w:val="F2F42812"/>
    <w:lvl w:ilvl="0" w:tplc="04090017">
      <w:start w:val="1"/>
      <w:numFmt w:val="lowerLetter"/>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0"/>
  </w:num>
  <w:num w:numId="3">
    <w:abstractNumId w:val="14"/>
  </w:num>
  <w:num w:numId="4">
    <w:abstractNumId w:val="8"/>
  </w:num>
  <w:num w:numId="5">
    <w:abstractNumId w:val="1"/>
  </w:num>
  <w:num w:numId="6">
    <w:abstractNumId w:val="18"/>
  </w:num>
  <w:num w:numId="7">
    <w:abstractNumId w:val="6"/>
  </w:num>
  <w:num w:numId="8">
    <w:abstractNumId w:val="12"/>
  </w:num>
  <w:num w:numId="9">
    <w:abstractNumId w:val="9"/>
  </w:num>
  <w:num w:numId="10">
    <w:abstractNumId w:val="0"/>
  </w:num>
  <w:num w:numId="11">
    <w:abstractNumId w:val="3"/>
  </w:num>
  <w:num w:numId="12">
    <w:abstractNumId w:val="2"/>
  </w:num>
  <w:num w:numId="13">
    <w:abstractNumId w:val="10"/>
  </w:num>
  <w:num w:numId="14">
    <w:abstractNumId w:val="17"/>
  </w:num>
  <w:num w:numId="15">
    <w:abstractNumId w:val="19"/>
  </w:num>
  <w:num w:numId="16">
    <w:abstractNumId w:val="15"/>
  </w:num>
  <w:num w:numId="17">
    <w:abstractNumId w:val="13"/>
  </w:num>
  <w:num w:numId="18">
    <w:abstractNumId w:val="11"/>
  </w:num>
  <w:num w:numId="19">
    <w:abstractNumId w:val="16"/>
  </w:num>
  <w:num w:numId="20">
    <w:abstractNumId w:val="7"/>
  </w:num>
  <w:num w:numId="21">
    <w:abstractNumId w:val="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3B9"/>
    <w:rsid w:val="00001959"/>
    <w:rsid w:val="000C45C4"/>
    <w:rsid w:val="0013538B"/>
    <w:rsid w:val="00140F54"/>
    <w:rsid w:val="001B34B9"/>
    <w:rsid w:val="001B77F1"/>
    <w:rsid w:val="001E0ACD"/>
    <w:rsid w:val="00220E14"/>
    <w:rsid w:val="00247409"/>
    <w:rsid w:val="00333BA1"/>
    <w:rsid w:val="003E1BF6"/>
    <w:rsid w:val="004B2750"/>
    <w:rsid w:val="004C44BD"/>
    <w:rsid w:val="00566DE3"/>
    <w:rsid w:val="00577BF4"/>
    <w:rsid w:val="006D208C"/>
    <w:rsid w:val="00703F5D"/>
    <w:rsid w:val="007A39A8"/>
    <w:rsid w:val="007C39AC"/>
    <w:rsid w:val="007E0B84"/>
    <w:rsid w:val="007E38B5"/>
    <w:rsid w:val="009013CD"/>
    <w:rsid w:val="00926A2C"/>
    <w:rsid w:val="00970CE6"/>
    <w:rsid w:val="009E38BD"/>
    <w:rsid w:val="00AA3E42"/>
    <w:rsid w:val="00B35DA5"/>
    <w:rsid w:val="00B80595"/>
    <w:rsid w:val="00B86B98"/>
    <w:rsid w:val="00CC336B"/>
    <w:rsid w:val="00CD3F6C"/>
    <w:rsid w:val="00D23A31"/>
    <w:rsid w:val="00D657C3"/>
    <w:rsid w:val="00D968E0"/>
    <w:rsid w:val="00DD753D"/>
    <w:rsid w:val="00DE33A9"/>
    <w:rsid w:val="00E21506"/>
    <w:rsid w:val="00ED0BA6"/>
    <w:rsid w:val="00EE62F6"/>
    <w:rsid w:val="00FC6022"/>
    <w:rsid w:val="00FD7226"/>
    <w:rsid w:val="00FE3A82"/>
    <w:rsid w:val="00FE7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4BD"/>
    <w:pPr>
      <w:ind w:left="720"/>
      <w:contextualSpacing/>
    </w:pPr>
  </w:style>
  <w:style w:type="paragraph" w:styleId="Header">
    <w:name w:val="header"/>
    <w:basedOn w:val="Normal"/>
    <w:link w:val="HeaderChar"/>
    <w:uiPriority w:val="99"/>
    <w:unhideWhenUsed/>
    <w:rsid w:val="00E2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506"/>
  </w:style>
  <w:style w:type="paragraph" w:styleId="Footer">
    <w:name w:val="footer"/>
    <w:basedOn w:val="Normal"/>
    <w:link w:val="FooterChar"/>
    <w:uiPriority w:val="99"/>
    <w:unhideWhenUsed/>
    <w:rsid w:val="00E2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06"/>
  </w:style>
  <w:style w:type="paragraph" w:styleId="BalloonText">
    <w:name w:val="Balloon Text"/>
    <w:basedOn w:val="Normal"/>
    <w:link w:val="BalloonTextChar"/>
    <w:uiPriority w:val="99"/>
    <w:semiHidden/>
    <w:unhideWhenUsed/>
    <w:rsid w:val="00E2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506"/>
    <w:rPr>
      <w:rFonts w:ascii="Tahoma" w:hAnsi="Tahoma" w:cs="Tahoma"/>
      <w:sz w:val="16"/>
      <w:szCs w:val="16"/>
    </w:rPr>
  </w:style>
  <w:style w:type="paragraph" w:customStyle="1" w:styleId="Default">
    <w:name w:val="Default"/>
    <w:rsid w:val="0013538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39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4BD"/>
    <w:pPr>
      <w:ind w:left="720"/>
      <w:contextualSpacing/>
    </w:pPr>
  </w:style>
  <w:style w:type="paragraph" w:styleId="Header">
    <w:name w:val="header"/>
    <w:basedOn w:val="Normal"/>
    <w:link w:val="HeaderChar"/>
    <w:uiPriority w:val="99"/>
    <w:unhideWhenUsed/>
    <w:rsid w:val="00E21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506"/>
  </w:style>
  <w:style w:type="paragraph" w:styleId="Footer">
    <w:name w:val="footer"/>
    <w:basedOn w:val="Normal"/>
    <w:link w:val="FooterChar"/>
    <w:uiPriority w:val="99"/>
    <w:unhideWhenUsed/>
    <w:rsid w:val="00E21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06"/>
  </w:style>
  <w:style w:type="paragraph" w:styleId="BalloonText">
    <w:name w:val="Balloon Text"/>
    <w:basedOn w:val="Normal"/>
    <w:link w:val="BalloonTextChar"/>
    <w:uiPriority w:val="99"/>
    <w:semiHidden/>
    <w:unhideWhenUsed/>
    <w:rsid w:val="00E21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506"/>
    <w:rPr>
      <w:rFonts w:ascii="Tahoma" w:hAnsi="Tahoma" w:cs="Tahoma"/>
      <w:sz w:val="16"/>
      <w:szCs w:val="16"/>
    </w:rPr>
  </w:style>
  <w:style w:type="paragraph" w:customStyle="1" w:styleId="Default">
    <w:name w:val="Default"/>
    <w:rsid w:val="0013538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C39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lib.org/cdlinfo/2014/03/03/the-university-of-california-awards-contract-to-symplectic-for-the-implementation-of-a-publication-harvesting-system-to-support-ucs-open-access-polic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4</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32</cp:revision>
  <dcterms:created xsi:type="dcterms:W3CDTF">2016-03-07T18:33:00Z</dcterms:created>
  <dcterms:modified xsi:type="dcterms:W3CDTF">2016-08-08T17:19:00Z</dcterms:modified>
</cp:coreProperties>
</file>