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37" w:rsidRPr="009076CF" w:rsidRDefault="00042DF9" w:rsidP="00042DF9">
      <w:pPr>
        <w:spacing w:after="0"/>
        <w:rPr>
          <w:b/>
          <w:sz w:val="24"/>
        </w:rPr>
      </w:pPr>
      <w:r w:rsidRPr="009076CF">
        <w:rPr>
          <w:b/>
          <w:sz w:val="24"/>
        </w:rPr>
        <w:t>Shared Library Facilities Board</w:t>
      </w:r>
    </w:p>
    <w:p w:rsidR="00042DF9" w:rsidRDefault="00042DF9" w:rsidP="00BA5702">
      <w:pPr>
        <w:spacing w:after="0" w:line="240" w:lineRule="auto"/>
      </w:pPr>
      <w:r>
        <w:t>October 13,</w:t>
      </w:r>
      <w:r w:rsidR="000C0455">
        <w:t xml:space="preserve"> 2015, </w:t>
      </w:r>
      <w:r>
        <w:t xml:space="preserve">3:00 – 5:00 </w:t>
      </w:r>
    </w:p>
    <w:p w:rsidR="000C0455" w:rsidRDefault="000C0455" w:rsidP="00BA5702">
      <w:pPr>
        <w:spacing w:after="0" w:line="240" w:lineRule="auto"/>
      </w:pPr>
      <w:r>
        <w:t>Conference Call</w:t>
      </w:r>
    </w:p>
    <w:p w:rsidR="000208B2" w:rsidRPr="000208B2" w:rsidRDefault="003235BF" w:rsidP="00BA5702">
      <w:pPr>
        <w:spacing w:after="0" w:line="240" w:lineRule="auto"/>
      </w:pPr>
      <w:r>
        <w:t>Dial-in: 1-</w:t>
      </w:r>
      <w:r w:rsidR="000208B2" w:rsidRPr="000208B2">
        <w:t>866-740-1260</w:t>
      </w:r>
      <w:bookmarkStart w:id="0" w:name="_GoBack"/>
      <w:bookmarkEnd w:id="0"/>
    </w:p>
    <w:p w:rsidR="00042DF9" w:rsidRDefault="000208B2" w:rsidP="00BA5702">
      <w:pPr>
        <w:spacing w:line="240" w:lineRule="auto"/>
      </w:pPr>
      <w:r w:rsidRPr="000208B2">
        <w:t>Access Code:  2069774</w:t>
      </w:r>
    </w:p>
    <w:tbl>
      <w:tblPr>
        <w:tblStyle w:val="TableGrid"/>
        <w:tblW w:w="1080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050"/>
        <w:gridCol w:w="1350"/>
        <w:gridCol w:w="5402"/>
      </w:tblGrid>
      <w:tr w:rsidR="00775809" w:rsidRPr="00B45C28" w:rsidTr="00AF2B2E">
        <w:tc>
          <w:tcPr>
            <w:tcW w:w="4050" w:type="dxa"/>
          </w:tcPr>
          <w:p w:rsidR="00775809" w:rsidRPr="00B45C28" w:rsidRDefault="00775809" w:rsidP="00394537">
            <w:r w:rsidRPr="00B45C28">
              <w:t>Agenda</w:t>
            </w:r>
            <w:r>
              <w:t xml:space="preserve"> Item</w:t>
            </w:r>
          </w:p>
        </w:tc>
        <w:tc>
          <w:tcPr>
            <w:tcW w:w="1350" w:type="dxa"/>
          </w:tcPr>
          <w:p w:rsidR="00775809" w:rsidRPr="00775809" w:rsidRDefault="00775809" w:rsidP="00394537">
            <w:r w:rsidRPr="00775809">
              <w:t xml:space="preserve">Responsible </w:t>
            </w:r>
          </w:p>
        </w:tc>
        <w:tc>
          <w:tcPr>
            <w:tcW w:w="5402" w:type="dxa"/>
          </w:tcPr>
          <w:p w:rsidR="00775809" w:rsidRPr="00B45C28" w:rsidRDefault="00DD7B4D" w:rsidP="00394537">
            <w:r>
              <w:t>Background</w:t>
            </w:r>
          </w:p>
        </w:tc>
      </w:tr>
      <w:tr w:rsidR="00775809" w:rsidRPr="00B45C28" w:rsidTr="00AF2B2E">
        <w:tc>
          <w:tcPr>
            <w:tcW w:w="4050" w:type="dxa"/>
          </w:tcPr>
          <w:p w:rsidR="00775809" w:rsidRPr="00B45C28" w:rsidRDefault="00775809" w:rsidP="003945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5C28">
              <w:t>SLFB membership; mission and role review</w:t>
            </w:r>
          </w:p>
        </w:tc>
        <w:tc>
          <w:tcPr>
            <w:tcW w:w="1350" w:type="dxa"/>
          </w:tcPr>
          <w:p w:rsidR="00775809" w:rsidRPr="00775809" w:rsidRDefault="00775809" w:rsidP="00775809">
            <w:pPr>
              <w:spacing w:before="100" w:beforeAutospacing="1" w:after="100" w:afterAutospacing="1"/>
            </w:pPr>
            <w:r w:rsidRPr="00775809">
              <w:t>Ginny Steel</w:t>
            </w:r>
          </w:p>
        </w:tc>
        <w:tc>
          <w:tcPr>
            <w:tcW w:w="5402" w:type="dxa"/>
          </w:tcPr>
          <w:p w:rsidR="00DD7B4D" w:rsidRDefault="008B0422" w:rsidP="00AF2B2E">
            <w:pPr>
              <w:pStyle w:val="ListParagraph"/>
              <w:numPr>
                <w:ilvl w:val="0"/>
                <w:numId w:val="8"/>
              </w:numPr>
            </w:pPr>
            <w:r>
              <w:t xml:space="preserve">SLFB </w:t>
            </w:r>
            <w:r w:rsidR="00DD7B4D">
              <w:t>Charge (2004)</w:t>
            </w:r>
          </w:p>
          <w:p w:rsidR="00DD7B4D" w:rsidRDefault="008B0422" w:rsidP="00AF2B2E">
            <w:pPr>
              <w:pStyle w:val="ListParagraph"/>
              <w:numPr>
                <w:ilvl w:val="0"/>
                <w:numId w:val="8"/>
              </w:numPr>
            </w:pPr>
            <w:r>
              <w:t xml:space="preserve">SLFB </w:t>
            </w:r>
            <w:r w:rsidR="00DD7B4D">
              <w:t>Roster (2015)</w:t>
            </w:r>
          </w:p>
          <w:p w:rsidR="00AF2B2E" w:rsidRPr="00AF2B2E" w:rsidRDefault="00AF2B2E" w:rsidP="00AF2B2E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AF2B2E">
              <w:rPr>
                <w:bCs/>
              </w:rPr>
              <w:t xml:space="preserve">History of SLFB and SLFB-related </w:t>
            </w:r>
            <w:proofErr w:type="spellStart"/>
            <w:r w:rsidRPr="00AF2B2E">
              <w:rPr>
                <w:bCs/>
              </w:rPr>
              <w:t>CoUL</w:t>
            </w:r>
            <w:proofErr w:type="spellEnd"/>
            <w:r w:rsidRPr="00AF2B2E">
              <w:rPr>
                <w:bCs/>
              </w:rPr>
              <w:t xml:space="preserve"> discussions from 2012-2015</w:t>
            </w:r>
          </w:p>
          <w:p w:rsidR="00DD7B4D" w:rsidRPr="00B45C28" w:rsidRDefault="00AF2B2E" w:rsidP="00AF2B2E">
            <w:pPr>
              <w:pStyle w:val="ListParagraph"/>
              <w:numPr>
                <w:ilvl w:val="0"/>
                <w:numId w:val="8"/>
              </w:numPr>
            </w:pPr>
            <w:r>
              <w:t xml:space="preserve">Website: </w:t>
            </w:r>
            <w:hyperlink r:id="rId8" w:history="1">
              <w:r w:rsidRPr="00C7720F">
                <w:rPr>
                  <w:rStyle w:val="Hyperlink"/>
                </w:rPr>
                <w:t>http://libraries.universityofcalifornia.edu/slfb</w:t>
              </w:r>
            </w:hyperlink>
          </w:p>
        </w:tc>
      </w:tr>
      <w:tr w:rsidR="00775809" w:rsidRPr="00B45C28" w:rsidTr="00AF2B2E">
        <w:tc>
          <w:tcPr>
            <w:tcW w:w="4050" w:type="dxa"/>
          </w:tcPr>
          <w:p w:rsidR="00775809" w:rsidRDefault="00775809" w:rsidP="0039453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B45C28">
              <w:t>Review state of planning for future storage needs across UC</w:t>
            </w:r>
          </w:p>
          <w:p w:rsidR="00775809" w:rsidRPr="00B45C28" w:rsidRDefault="00775809" w:rsidP="00A608F4">
            <w:pPr>
              <w:numPr>
                <w:ilvl w:val="1"/>
                <w:numId w:val="1"/>
              </w:numPr>
              <w:spacing w:before="100" w:beforeAutospacing="1" w:after="120"/>
            </w:pPr>
            <w:r w:rsidRPr="00B45C28">
              <w:t>Action:  Review of Iron Mountain storage business model; consideration of next step (if any)</w:t>
            </w:r>
          </w:p>
        </w:tc>
        <w:tc>
          <w:tcPr>
            <w:tcW w:w="1350" w:type="dxa"/>
          </w:tcPr>
          <w:p w:rsidR="00775809" w:rsidRPr="00775809" w:rsidRDefault="00775809" w:rsidP="00B45C28">
            <w:pPr>
              <w:spacing w:before="100" w:beforeAutospacing="1" w:after="100" w:afterAutospacing="1"/>
            </w:pPr>
            <w:r w:rsidRPr="00775809">
              <w:t>Erik Mitchell</w:t>
            </w:r>
          </w:p>
        </w:tc>
        <w:tc>
          <w:tcPr>
            <w:tcW w:w="5402" w:type="dxa"/>
          </w:tcPr>
          <w:p w:rsidR="00775809" w:rsidRPr="00B313D1" w:rsidRDefault="00B313D1" w:rsidP="00B313D1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Report on state of planning for future storage needs across UC (10/8/15)</w:t>
            </w:r>
          </w:p>
        </w:tc>
      </w:tr>
      <w:tr w:rsidR="00775809" w:rsidRPr="00B45C28" w:rsidTr="00AF2B2E">
        <w:tc>
          <w:tcPr>
            <w:tcW w:w="4050" w:type="dxa"/>
          </w:tcPr>
          <w:p w:rsidR="00775809" w:rsidRDefault="00775809" w:rsidP="00B45C2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B45C28">
              <w:t xml:space="preserve">Review of capital planning process </w:t>
            </w:r>
          </w:p>
          <w:p w:rsidR="00775809" w:rsidRPr="00B45C28" w:rsidRDefault="00775809" w:rsidP="00A608F4">
            <w:pPr>
              <w:numPr>
                <w:ilvl w:val="1"/>
                <w:numId w:val="3"/>
              </w:numPr>
              <w:spacing w:before="100" w:beforeAutospacing="1" w:after="120"/>
            </w:pPr>
            <w:r w:rsidRPr="00B45C28">
              <w:t>Action: review extent to which UC/RLFs are meeting goals stated in response letter </w:t>
            </w:r>
          </w:p>
        </w:tc>
        <w:tc>
          <w:tcPr>
            <w:tcW w:w="1350" w:type="dxa"/>
          </w:tcPr>
          <w:p w:rsidR="00775809" w:rsidRPr="00775809" w:rsidRDefault="00775809" w:rsidP="00B45C28">
            <w:pPr>
              <w:spacing w:before="100" w:beforeAutospacing="1" w:after="100" w:afterAutospacing="1"/>
            </w:pPr>
            <w:r w:rsidRPr="00775809">
              <w:t>Erik Mitchell</w:t>
            </w:r>
          </w:p>
        </w:tc>
        <w:tc>
          <w:tcPr>
            <w:tcW w:w="5402" w:type="dxa"/>
          </w:tcPr>
          <w:p w:rsidR="00394537" w:rsidRDefault="00394537" w:rsidP="00AF2B2E">
            <w:pPr>
              <w:pStyle w:val="ListParagraph"/>
              <w:numPr>
                <w:ilvl w:val="0"/>
                <w:numId w:val="9"/>
              </w:numPr>
            </w:pPr>
            <w:r>
              <w:t>Letter from Dorr to Waugh (</w:t>
            </w:r>
            <w:r w:rsidR="00775809" w:rsidRPr="00B45C28">
              <w:t>8/11/2015</w:t>
            </w:r>
            <w:r>
              <w:t>)</w:t>
            </w:r>
          </w:p>
          <w:p w:rsidR="00394537" w:rsidRPr="00B45C28" w:rsidRDefault="00394537" w:rsidP="00AF2B2E">
            <w:pPr>
              <w:pStyle w:val="ListParagraph"/>
              <w:numPr>
                <w:ilvl w:val="0"/>
                <w:numId w:val="9"/>
              </w:numPr>
            </w:pPr>
            <w:r>
              <w:t>Letter from Waugh to Dorr (6/16/2015)</w:t>
            </w:r>
          </w:p>
        </w:tc>
      </w:tr>
      <w:tr w:rsidR="00775809" w:rsidRPr="00B45C28" w:rsidTr="00AF2B2E">
        <w:tc>
          <w:tcPr>
            <w:tcW w:w="4050" w:type="dxa"/>
          </w:tcPr>
          <w:p w:rsidR="00775809" w:rsidRDefault="00775809" w:rsidP="00394537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B45C28">
              <w:t>Review/Brainstorming ideas for influencing storage options </w:t>
            </w:r>
          </w:p>
          <w:p w:rsidR="009076CF" w:rsidRDefault="009076CF" w:rsidP="009076CF">
            <w:pPr>
              <w:numPr>
                <w:ilvl w:val="1"/>
                <w:numId w:val="5"/>
              </w:numPr>
              <w:spacing w:before="100" w:beforeAutospacing="1" w:after="100" w:afterAutospacing="1"/>
            </w:pPr>
            <w:r w:rsidRPr="00B45C28">
              <w:t>Consideration of different types of storage for different types of materials.</w:t>
            </w:r>
          </w:p>
          <w:p w:rsidR="009076CF" w:rsidRPr="00B45C28" w:rsidRDefault="009076CF" w:rsidP="009076CF">
            <w:pPr>
              <w:numPr>
                <w:ilvl w:val="1"/>
                <w:numId w:val="5"/>
              </w:numPr>
              <w:spacing w:before="100" w:beforeAutospacing="1" w:after="120"/>
            </w:pPr>
            <w:r w:rsidRPr="00B45C28">
              <w:t>Potential impact of national shared print partnerships.</w:t>
            </w:r>
          </w:p>
        </w:tc>
        <w:tc>
          <w:tcPr>
            <w:tcW w:w="1350" w:type="dxa"/>
          </w:tcPr>
          <w:p w:rsidR="00775809" w:rsidRPr="00775809" w:rsidRDefault="00775809" w:rsidP="00775809">
            <w:pPr>
              <w:spacing w:before="100" w:beforeAutospacing="1" w:after="100" w:afterAutospacing="1"/>
            </w:pPr>
            <w:r>
              <w:t>Group</w:t>
            </w:r>
          </w:p>
        </w:tc>
        <w:tc>
          <w:tcPr>
            <w:tcW w:w="5402" w:type="dxa"/>
          </w:tcPr>
          <w:p w:rsidR="00775809" w:rsidRPr="00B45C28" w:rsidRDefault="00775809" w:rsidP="00B45C28">
            <w:pPr>
              <w:spacing w:before="100" w:beforeAutospacing="1" w:after="100" w:afterAutospacing="1"/>
              <w:ind w:left="720"/>
            </w:pPr>
          </w:p>
        </w:tc>
      </w:tr>
      <w:tr w:rsidR="00775809" w:rsidRPr="00B45C28" w:rsidTr="00AF2B2E">
        <w:tc>
          <w:tcPr>
            <w:tcW w:w="4050" w:type="dxa"/>
          </w:tcPr>
          <w:p w:rsidR="00775809" w:rsidRPr="00B45C28" w:rsidRDefault="00775809" w:rsidP="00394537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45C28">
              <w:t xml:space="preserve">Information item:  Review </w:t>
            </w:r>
            <w:proofErr w:type="spellStart"/>
            <w:r w:rsidRPr="00B45C28">
              <w:t>HathiTrust</w:t>
            </w:r>
            <w:proofErr w:type="spellEnd"/>
            <w:r w:rsidRPr="00B45C28">
              <w:t xml:space="preserve"> Monograph Shared Print proposal and UC response. </w:t>
            </w:r>
          </w:p>
        </w:tc>
        <w:tc>
          <w:tcPr>
            <w:tcW w:w="1350" w:type="dxa"/>
          </w:tcPr>
          <w:p w:rsidR="00775809" w:rsidRPr="00775809" w:rsidRDefault="00775809" w:rsidP="007476EC">
            <w:pPr>
              <w:spacing w:before="100" w:beforeAutospacing="1" w:after="100" w:afterAutospacing="1"/>
            </w:pPr>
            <w:r>
              <w:t>Erik Mitchell, Emily Stambaugh</w:t>
            </w:r>
          </w:p>
        </w:tc>
        <w:tc>
          <w:tcPr>
            <w:tcW w:w="5402" w:type="dxa"/>
          </w:tcPr>
          <w:p w:rsidR="00A1304B" w:rsidRDefault="00775809" w:rsidP="00AF2B2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</w:pPr>
            <w:proofErr w:type="spellStart"/>
            <w:r>
              <w:t>HathiTrust</w:t>
            </w:r>
            <w:proofErr w:type="spellEnd"/>
            <w:r>
              <w:t xml:space="preserve"> Print Monograph Archive Planning Task Force (</w:t>
            </w:r>
            <w:hyperlink r:id="rId9" w:history="1">
              <w:r w:rsidRPr="00015D66">
                <w:rPr>
                  <w:rStyle w:val="Hyperlink"/>
                </w:rPr>
                <w:t>https://www.hathitrust.org/files/sharedprintreport.pdf</w:t>
              </w:r>
            </w:hyperlink>
            <w:r w:rsidR="00A1304B">
              <w:t xml:space="preserve">) </w:t>
            </w:r>
          </w:p>
          <w:p w:rsidR="00775809" w:rsidRPr="00BB1C5C" w:rsidRDefault="00A1304B" w:rsidP="00AF2B2E">
            <w:pPr>
              <w:pStyle w:val="ListParagraph"/>
              <w:numPr>
                <w:ilvl w:val="0"/>
                <w:numId w:val="10"/>
              </w:numPr>
              <w:spacing w:before="100" w:beforeAutospacing="1"/>
            </w:pPr>
            <w:proofErr w:type="spellStart"/>
            <w:r w:rsidRPr="00A1304B">
              <w:t>CoUL</w:t>
            </w:r>
            <w:proofErr w:type="spellEnd"/>
            <w:r w:rsidRPr="00A1304B">
              <w:t xml:space="preserve"> Charge to Shared Print Strategy Team members “</w:t>
            </w:r>
            <w:r w:rsidRPr="00AF2B2E">
              <w:rPr>
                <w:rFonts w:cs="Tahoma"/>
              </w:rPr>
              <w:t xml:space="preserve">RE: </w:t>
            </w:r>
            <w:proofErr w:type="spellStart"/>
            <w:r w:rsidRPr="00AF2B2E">
              <w:rPr>
                <w:rFonts w:cs="Tahoma"/>
              </w:rPr>
              <w:t>HathiTrust</w:t>
            </w:r>
            <w:proofErr w:type="spellEnd"/>
            <w:r w:rsidRPr="00AF2B2E">
              <w:rPr>
                <w:rFonts w:cs="Tahoma"/>
              </w:rPr>
              <w:t xml:space="preserve"> Shared Monograph Program” (July 24, 2015)</w:t>
            </w:r>
          </w:p>
        </w:tc>
      </w:tr>
      <w:tr w:rsidR="00775809" w:rsidRPr="00B45C28" w:rsidTr="00AF2B2E">
        <w:tc>
          <w:tcPr>
            <w:tcW w:w="4050" w:type="dxa"/>
          </w:tcPr>
          <w:p w:rsidR="00775809" w:rsidRPr="00B45C28" w:rsidRDefault="00775809" w:rsidP="00394537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B45C28">
              <w:t>Consider California State Library Microfilm Storage question from NRLF</w:t>
            </w:r>
          </w:p>
        </w:tc>
        <w:tc>
          <w:tcPr>
            <w:tcW w:w="1350" w:type="dxa"/>
          </w:tcPr>
          <w:p w:rsidR="00775809" w:rsidRPr="00775809" w:rsidRDefault="00775809" w:rsidP="00B45C28">
            <w:pPr>
              <w:spacing w:before="100" w:beforeAutospacing="1" w:after="100" w:afterAutospacing="1"/>
            </w:pPr>
            <w:r>
              <w:t>Erik Mitchell</w:t>
            </w:r>
          </w:p>
        </w:tc>
        <w:tc>
          <w:tcPr>
            <w:tcW w:w="5402" w:type="dxa"/>
          </w:tcPr>
          <w:p w:rsidR="0060780B" w:rsidRPr="0060780B" w:rsidRDefault="0060780B" w:rsidP="0060780B">
            <w:pPr>
              <w:pStyle w:val="ListParagraph"/>
              <w:numPr>
                <w:ilvl w:val="0"/>
                <w:numId w:val="12"/>
              </w:numPr>
            </w:pPr>
            <w:r w:rsidRPr="0060780B">
              <w:t xml:space="preserve">Sept 2006: letter from Susan </w:t>
            </w:r>
            <w:proofErr w:type="spellStart"/>
            <w:r w:rsidRPr="0060780B">
              <w:t>Hildreth</w:t>
            </w:r>
            <w:proofErr w:type="spellEnd"/>
            <w:r w:rsidRPr="0060780B">
              <w:t>/State Librarian to Ruth Jackson/UCR University Librarian</w:t>
            </w:r>
          </w:p>
          <w:p w:rsidR="0060780B" w:rsidRPr="0060780B" w:rsidRDefault="0060780B" w:rsidP="0060780B">
            <w:pPr>
              <w:pStyle w:val="ListParagraph"/>
              <w:numPr>
                <w:ilvl w:val="0"/>
                <w:numId w:val="12"/>
              </w:numPr>
            </w:pPr>
            <w:r w:rsidRPr="0060780B">
              <w:t xml:space="preserve">Oct 2006: Gary Lawrence/Director of </w:t>
            </w:r>
            <w:proofErr w:type="spellStart"/>
            <w:r w:rsidRPr="0060780B">
              <w:t>Systemwide</w:t>
            </w:r>
            <w:proofErr w:type="spellEnd"/>
            <w:r w:rsidRPr="0060780B">
              <w:t xml:space="preserve"> Library Planning to Karen Butter and Scott Miller</w:t>
            </w:r>
          </w:p>
          <w:p w:rsidR="0060780B" w:rsidRPr="0060780B" w:rsidRDefault="0060780B" w:rsidP="0060780B">
            <w:pPr>
              <w:pStyle w:val="ListParagraph"/>
              <w:numPr>
                <w:ilvl w:val="0"/>
                <w:numId w:val="12"/>
              </w:numPr>
            </w:pPr>
            <w:r w:rsidRPr="0060780B">
              <w:t xml:space="preserve">Nov 2006: letter from Karen Butter to Susan </w:t>
            </w:r>
            <w:proofErr w:type="spellStart"/>
            <w:r w:rsidRPr="0060780B">
              <w:t>Hildreth</w:t>
            </w:r>
            <w:proofErr w:type="spellEnd"/>
          </w:p>
          <w:p w:rsidR="00EC00F7" w:rsidRDefault="00EC00F7" w:rsidP="00EC00F7">
            <w:pPr>
              <w:pStyle w:val="ListParagraph"/>
              <w:numPr>
                <w:ilvl w:val="0"/>
                <w:numId w:val="12"/>
              </w:numPr>
            </w:pPr>
            <w:r w:rsidRPr="00EC00F7">
              <w:t>Uniform Fee Schedule for Non-UC Deposits</w:t>
            </w:r>
            <w:r>
              <w:t xml:space="preserve"> (July 1, 2008)</w:t>
            </w:r>
          </w:p>
          <w:p w:rsidR="00775809" w:rsidRPr="00B45C28" w:rsidRDefault="0060780B" w:rsidP="00EC00F7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Pr="0060780B">
              <w:t>urrent contract/agreement between CSL and NRLF for storage and retrieval</w:t>
            </w:r>
            <w:r w:rsidR="00EC00F7">
              <w:t xml:space="preserve"> </w:t>
            </w:r>
          </w:p>
        </w:tc>
      </w:tr>
      <w:tr w:rsidR="00775809" w:rsidRPr="00B45C28" w:rsidTr="00AF2B2E">
        <w:tc>
          <w:tcPr>
            <w:tcW w:w="4050" w:type="dxa"/>
          </w:tcPr>
          <w:p w:rsidR="00775809" w:rsidRPr="00B45C28" w:rsidRDefault="008B0422" w:rsidP="00A608F4">
            <w:pPr>
              <w:numPr>
                <w:ilvl w:val="0"/>
                <w:numId w:val="7"/>
              </w:numPr>
              <w:spacing w:before="100" w:beforeAutospacing="1"/>
            </w:pPr>
            <w:r>
              <w:t xml:space="preserve">Information item: </w:t>
            </w:r>
            <w:r w:rsidR="00775809">
              <w:t>Comprehensive print journal holdings analysi</w:t>
            </w:r>
            <w:r>
              <w:t>s for UC libraries</w:t>
            </w:r>
          </w:p>
        </w:tc>
        <w:tc>
          <w:tcPr>
            <w:tcW w:w="1350" w:type="dxa"/>
          </w:tcPr>
          <w:p w:rsidR="00775809" w:rsidRPr="00775809" w:rsidRDefault="00775809" w:rsidP="00B45C28">
            <w:pPr>
              <w:spacing w:before="100" w:beforeAutospacing="1" w:after="100" w:afterAutospacing="1"/>
            </w:pPr>
            <w:r>
              <w:t>Emily Stambaugh</w:t>
            </w:r>
          </w:p>
        </w:tc>
        <w:tc>
          <w:tcPr>
            <w:tcW w:w="5402" w:type="dxa"/>
          </w:tcPr>
          <w:p w:rsidR="00775809" w:rsidRPr="00B45C28" w:rsidRDefault="00775809" w:rsidP="00A608F4">
            <w:pPr>
              <w:spacing w:before="100" w:beforeAutospacing="1" w:after="100" w:afterAutospacing="1"/>
              <w:rPr>
                <w:b/>
                <w:i/>
              </w:rPr>
            </w:pPr>
          </w:p>
        </w:tc>
      </w:tr>
    </w:tbl>
    <w:p w:rsidR="00042DF9" w:rsidRDefault="00042DF9" w:rsidP="00B45C28"/>
    <w:sectPr w:rsidR="00042DF9" w:rsidSect="00A608F4">
      <w:headerReference w:type="default" r:id="rId10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F" w:rsidRDefault="009076CF" w:rsidP="00B45C28">
      <w:pPr>
        <w:spacing w:after="0" w:line="240" w:lineRule="auto"/>
      </w:pPr>
      <w:r>
        <w:separator/>
      </w:r>
    </w:p>
  </w:endnote>
  <w:endnote w:type="continuationSeparator" w:id="0">
    <w:p w:rsidR="009076CF" w:rsidRDefault="009076CF" w:rsidP="00B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F" w:rsidRDefault="009076CF" w:rsidP="00B45C28">
      <w:pPr>
        <w:spacing w:after="0" w:line="240" w:lineRule="auto"/>
      </w:pPr>
      <w:r>
        <w:separator/>
      </w:r>
    </w:p>
  </w:footnote>
  <w:footnote w:type="continuationSeparator" w:id="0">
    <w:p w:rsidR="009076CF" w:rsidRDefault="009076CF" w:rsidP="00B4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CF" w:rsidRDefault="009076C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E58"/>
    <w:multiLevelType w:val="multilevel"/>
    <w:tmpl w:val="E3A4A3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8C7359"/>
    <w:multiLevelType w:val="multilevel"/>
    <w:tmpl w:val="D0F03A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E70BE9"/>
    <w:multiLevelType w:val="multilevel"/>
    <w:tmpl w:val="7A360E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71B9B"/>
    <w:multiLevelType w:val="multilevel"/>
    <w:tmpl w:val="906E45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496E4D"/>
    <w:multiLevelType w:val="multilevel"/>
    <w:tmpl w:val="BDF61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C453A"/>
    <w:multiLevelType w:val="hybridMultilevel"/>
    <w:tmpl w:val="FEA84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70EF7"/>
    <w:multiLevelType w:val="hybridMultilevel"/>
    <w:tmpl w:val="BDC23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A6F2B"/>
    <w:multiLevelType w:val="multilevel"/>
    <w:tmpl w:val="34448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B6C0D"/>
    <w:multiLevelType w:val="hybridMultilevel"/>
    <w:tmpl w:val="DACA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EB7A7E"/>
    <w:multiLevelType w:val="hybridMultilevel"/>
    <w:tmpl w:val="2D4E5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E490A"/>
    <w:multiLevelType w:val="multilevel"/>
    <w:tmpl w:val="86F27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E5670D"/>
    <w:multiLevelType w:val="hybridMultilevel"/>
    <w:tmpl w:val="75E44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F4"/>
    <w:rsid w:val="000208B2"/>
    <w:rsid w:val="00042DF9"/>
    <w:rsid w:val="000622F0"/>
    <w:rsid w:val="00065490"/>
    <w:rsid w:val="000C0455"/>
    <w:rsid w:val="00201019"/>
    <w:rsid w:val="00234733"/>
    <w:rsid w:val="003235BF"/>
    <w:rsid w:val="0033460D"/>
    <w:rsid w:val="003769A3"/>
    <w:rsid w:val="00394537"/>
    <w:rsid w:val="0060780B"/>
    <w:rsid w:val="006C42C7"/>
    <w:rsid w:val="007476EC"/>
    <w:rsid w:val="00775809"/>
    <w:rsid w:val="008237F8"/>
    <w:rsid w:val="008B0422"/>
    <w:rsid w:val="009076CF"/>
    <w:rsid w:val="009B6CAF"/>
    <w:rsid w:val="00A1304B"/>
    <w:rsid w:val="00A608F4"/>
    <w:rsid w:val="00AE174F"/>
    <w:rsid w:val="00AF2B2E"/>
    <w:rsid w:val="00B313D1"/>
    <w:rsid w:val="00B45C28"/>
    <w:rsid w:val="00BA42F4"/>
    <w:rsid w:val="00BA5702"/>
    <w:rsid w:val="00BB1C5C"/>
    <w:rsid w:val="00BF5776"/>
    <w:rsid w:val="00D617DE"/>
    <w:rsid w:val="00DD7B4D"/>
    <w:rsid w:val="00E267EF"/>
    <w:rsid w:val="00E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  <w:style w:type="table" w:styleId="TableGrid">
    <w:name w:val="Table Grid"/>
    <w:basedOn w:val="TableNormal"/>
    <w:uiPriority w:val="59"/>
    <w:rsid w:val="00B4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28"/>
  </w:style>
  <w:style w:type="paragraph" w:styleId="Footer">
    <w:name w:val="footer"/>
    <w:basedOn w:val="Normal"/>
    <w:link w:val="FooterChar"/>
    <w:uiPriority w:val="99"/>
    <w:unhideWhenUsed/>
    <w:rsid w:val="00B4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28"/>
  </w:style>
  <w:style w:type="table" w:styleId="TableGrid">
    <w:name w:val="Table Grid"/>
    <w:basedOn w:val="TableNormal"/>
    <w:uiPriority w:val="59"/>
    <w:rsid w:val="00B4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6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universityofcalifornia.edu/sl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thitrust.org/files/sharedprint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jmiller</cp:lastModifiedBy>
  <cp:revision>23</cp:revision>
  <dcterms:created xsi:type="dcterms:W3CDTF">2015-09-30T22:19:00Z</dcterms:created>
  <dcterms:modified xsi:type="dcterms:W3CDTF">2015-10-09T17:18:00Z</dcterms:modified>
</cp:coreProperties>
</file>