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1902"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02C02EE8" w14:textId="0B604DB4"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0F70A2">
        <w:rPr>
          <w:spacing w:val="1"/>
        </w:rPr>
        <w:t>February 11, 2022</w:t>
      </w:r>
    </w:p>
    <w:p w14:paraId="21D43CAB" w14:textId="77777777" w:rsidR="000F0150" w:rsidRDefault="000F0150" w:rsidP="00A127D7">
      <w:pPr>
        <w:spacing w:before="5"/>
        <w:ind w:left="180" w:hanging="180"/>
        <w:rPr>
          <w:rFonts w:ascii="Calibri" w:eastAsia="Calibri" w:hAnsi="Calibri" w:cs="Calibri"/>
          <w:b/>
          <w:bCs/>
          <w:sz w:val="16"/>
          <w:szCs w:val="16"/>
        </w:rPr>
      </w:pPr>
    </w:p>
    <w:p w14:paraId="6628436A" w14:textId="7D4CA9CB" w:rsidR="000F0150" w:rsidRPr="000F70A2" w:rsidRDefault="00853208" w:rsidP="00A127D7">
      <w:pPr>
        <w:pStyle w:val="BodyText"/>
        <w:spacing w:line="239" w:lineRule="auto"/>
        <w:ind w:left="180" w:right="284" w:hanging="180"/>
        <w:rPr>
          <w:bCs/>
        </w:rPr>
      </w:pPr>
      <w:r>
        <w:rPr>
          <w:b/>
          <w:spacing w:val="-1"/>
        </w:rPr>
        <w:t xml:space="preserve">Present: </w:t>
      </w:r>
      <w:r w:rsidR="000F70A2">
        <w:rPr>
          <w:bCs/>
          <w:spacing w:val="-1"/>
        </w:rPr>
        <w:t xml:space="preserve">Jo Anne Newyear Ramirez (B), John Renaud (I), Alison Scott (LA), Megan Rosenbloom (LA), Jim Dooley (M—chair), Tiffany Moxham (UCR), Dave Schmitt (SD), Roger Smith (SD), Sarah McClung (SF), Lidia Uziel (SB), Kerry Scott (SC), Ellen Finnie (CDL), Brian Quigley (LAUC), </w:t>
      </w:r>
      <w:r w:rsidR="002F17E4">
        <w:rPr>
          <w:bCs/>
          <w:spacing w:val="-1"/>
        </w:rPr>
        <w:t>Lisa Mackinder (CDL)</w:t>
      </w:r>
    </w:p>
    <w:p w14:paraId="31AF1B71" w14:textId="77777777" w:rsidR="000F0150" w:rsidRDefault="000F0150" w:rsidP="00A127D7">
      <w:pPr>
        <w:spacing w:before="1"/>
        <w:ind w:left="180" w:hanging="180"/>
        <w:rPr>
          <w:rFonts w:ascii="Calibri" w:eastAsia="Calibri" w:hAnsi="Calibri" w:cs="Calibri"/>
        </w:rPr>
      </w:pPr>
    </w:p>
    <w:p w14:paraId="25BC810A" w14:textId="28F4BFE0"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2F17E4">
        <w:t>Bob Heyer-Gray (D)</w:t>
      </w:r>
    </w:p>
    <w:p w14:paraId="4BAF1EF2" w14:textId="77777777" w:rsidR="0023468C" w:rsidRDefault="0023468C" w:rsidP="00A127D7">
      <w:pPr>
        <w:pStyle w:val="BodyText"/>
        <w:ind w:left="180" w:hanging="180"/>
      </w:pPr>
    </w:p>
    <w:p w14:paraId="1842FA3D" w14:textId="7760272B" w:rsidR="0023468C" w:rsidRPr="002F17E4" w:rsidRDefault="0023468C" w:rsidP="00A127D7">
      <w:pPr>
        <w:pStyle w:val="BodyText"/>
        <w:ind w:left="180" w:hanging="180"/>
        <w:rPr>
          <w:bCs/>
        </w:rPr>
      </w:pPr>
      <w:r>
        <w:rPr>
          <w:b/>
        </w:rPr>
        <w:t xml:space="preserve">Guest: </w:t>
      </w:r>
      <w:r w:rsidR="002F17E4">
        <w:rPr>
          <w:bCs/>
        </w:rPr>
        <w:t>Mat Willmott (CDL)</w:t>
      </w:r>
    </w:p>
    <w:p w14:paraId="5C86C535" w14:textId="77777777" w:rsidR="000F0150" w:rsidRDefault="000F0150" w:rsidP="00A127D7">
      <w:pPr>
        <w:pStyle w:val="BodyText"/>
        <w:ind w:left="180" w:hanging="180"/>
      </w:pPr>
    </w:p>
    <w:p w14:paraId="3948744C" w14:textId="77777777" w:rsidR="000F0150" w:rsidRDefault="000F0150" w:rsidP="00A127D7">
      <w:pPr>
        <w:spacing w:before="7"/>
        <w:ind w:left="180" w:hanging="180"/>
        <w:rPr>
          <w:rFonts w:ascii="Calibri" w:eastAsia="Calibri" w:hAnsi="Calibri" w:cs="Calibri"/>
          <w:sz w:val="16"/>
          <w:szCs w:val="16"/>
        </w:rPr>
      </w:pPr>
    </w:p>
    <w:p w14:paraId="2BA24C9F"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0C622E68" w14:textId="5D8C5C48"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2F17E4">
        <w:rPr>
          <w:rFonts w:asciiTheme="minorHAnsi" w:hAnsiTheme="minorHAnsi" w:cstheme="minorHAnsi"/>
          <w:sz w:val="22"/>
          <w:szCs w:val="22"/>
        </w:rPr>
        <w:t>Minutes for the January 28 meeting were approved.</w:t>
      </w:r>
    </w:p>
    <w:p w14:paraId="6CBD0B92" w14:textId="7C17D71B" w:rsidR="002F17E4" w:rsidRDefault="00313894"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There is a need to make decisions concerning the renewal of e-book packages earlier in the calendar year.</w:t>
      </w:r>
    </w:p>
    <w:p w14:paraId="39A41C99" w14:textId="56BE6771" w:rsidR="00313894" w:rsidRPr="00553712" w:rsidRDefault="00313894"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SCLG needs to discus the process and SCLG’s role in decisions concerning journal title transfers.</w:t>
      </w:r>
    </w:p>
    <w:p w14:paraId="2D9AF990" w14:textId="0BBB9DD6" w:rsidR="00D2041F" w:rsidRDefault="00313894"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Cambridge University Press transformative agreement renewal</w:t>
      </w:r>
    </w:p>
    <w:p w14:paraId="2D64E27B" w14:textId="51380441"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13894">
        <w:rPr>
          <w:rFonts w:asciiTheme="minorHAnsi" w:hAnsiTheme="minorHAnsi" w:cstheme="minorHAnsi"/>
          <w:sz w:val="22"/>
          <w:szCs w:val="22"/>
        </w:rPr>
        <w:t>SCLG discussed a proposed renewal of the existing transformative journal agreement with Cambridge University Press</w:t>
      </w:r>
      <w:r w:rsidR="005A21EF">
        <w:rPr>
          <w:rFonts w:asciiTheme="minorHAnsi" w:hAnsiTheme="minorHAnsi" w:cstheme="minorHAnsi"/>
          <w:sz w:val="22"/>
          <w:szCs w:val="22"/>
        </w:rPr>
        <w:t>.  The current three-year agreement is the first to implement the multi-payer model.  SCLG members will indicate approval/non-approval of the proposed agreement by February 17, 2022</w:t>
      </w:r>
      <w:r w:rsidR="003F5ED1">
        <w:rPr>
          <w:rFonts w:asciiTheme="minorHAnsi" w:hAnsiTheme="minorHAnsi" w:cstheme="minorHAnsi"/>
          <w:sz w:val="22"/>
          <w:szCs w:val="22"/>
        </w:rPr>
        <w:t>.</w:t>
      </w:r>
    </w:p>
    <w:p w14:paraId="12514202" w14:textId="6F463987" w:rsidR="00DF24E0" w:rsidRDefault="003F5ED1" w:rsidP="00A127D7">
      <w:pPr>
        <w:pStyle w:val="Heading2"/>
        <w:spacing w:before="59" w:after="240"/>
        <w:ind w:hanging="180"/>
        <w:rPr>
          <w:rFonts w:ascii="Cambria"/>
          <w:color w:val="4F81BD"/>
          <w:spacing w:val="-1"/>
        </w:rPr>
      </w:pPr>
      <w:r>
        <w:rPr>
          <w:rFonts w:ascii="Cambria"/>
          <w:color w:val="4F81BD"/>
          <w:spacing w:val="-1"/>
        </w:rPr>
        <w:t>JMIR OA agreement proposal</w:t>
      </w:r>
    </w:p>
    <w:p w14:paraId="525DF87A" w14:textId="26DF7CF7"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F5ED1">
        <w:rPr>
          <w:rFonts w:asciiTheme="minorHAnsi" w:hAnsiTheme="minorHAnsi" w:cstheme="minorHAnsi"/>
          <w:sz w:val="22"/>
          <w:szCs w:val="22"/>
        </w:rPr>
        <w:t xml:space="preserve">SCLG discussed </w:t>
      </w:r>
      <w:proofErr w:type="spellStart"/>
      <w:r w:rsidR="003F5ED1">
        <w:rPr>
          <w:rFonts w:asciiTheme="minorHAnsi" w:hAnsiTheme="minorHAnsi" w:cstheme="minorHAnsi"/>
          <w:sz w:val="22"/>
          <w:szCs w:val="22"/>
        </w:rPr>
        <w:t>a</w:t>
      </w:r>
      <w:proofErr w:type="spellEnd"/>
      <w:r w:rsidR="003F5ED1">
        <w:rPr>
          <w:rFonts w:asciiTheme="minorHAnsi" w:hAnsiTheme="minorHAnsi" w:cstheme="minorHAnsi"/>
          <w:sz w:val="22"/>
          <w:szCs w:val="22"/>
        </w:rPr>
        <w:t xml:space="preserve"> proposed open access publishing agreement with the Journal of Medical Internet Research (JMIR).  This would be the first </w:t>
      </w:r>
      <w:r w:rsidR="00E641C0">
        <w:rPr>
          <w:rFonts w:asciiTheme="minorHAnsi" w:hAnsiTheme="minorHAnsi" w:cstheme="minorHAnsi"/>
          <w:sz w:val="22"/>
          <w:szCs w:val="22"/>
        </w:rPr>
        <w:t>UC agreement with a fully open access journal publisher.  Concerns were expressed regarding sustainability of such agreements due to pressures on campus collections budgets.  SCLG members will indicate approval/non-approval of the proposed agreement by February 17, 2022.</w:t>
      </w:r>
      <w:r w:rsidR="003F5ED1">
        <w:rPr>
          <w:rFonts w:asciiTheme="minorHAnsi" w:hAnsiTheme="minorHAnsi" w:cstheme="minorHAnsi"/>
          <w:sz w:val="22"/>
          <w:szCs w:val="22"/>
        </w:rPr>
        <w:t xml:space="preserve"> </w:t>
      </w:r>
    </w:p>
    <w:p w14:paraId="7A125189" w14:textId="0A5E8088" w:rsidR="00DF24E0" w:rsidRDefault="00E641C0"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OCLC agreement renewal</w:t>
      </w:r>
    </w:p>
    <w:p w14:paraId="2BCEE038" w14:textId="20637AA1"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E641C0">
        <w:rPr>
          <w:rFonts w:asciiTheme="minorHAnsi" w:hAnsiTheme="minorHAnsi" w:cstheme="minorHAnsi"/>
          <w:sz w:val="22"/>
          <w:szCs w:val="22"/>
        </w:rPr>
        <w:t>Discussion deferred to a subsequent meeting or via email.</w:t>
      </w:r>
    </w:p>
    <w:p w14:paraId="56CAE568" w14:textId="77777777" w:rsidR="00DF24E0" w:rsidRDefault="0032715F" w:rsidP="004370EB">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770A142C"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0672" w14:textId="77777777" w:rsidR="00AF4AC4" w:rsidRDefault="00AF4AC4">
      <w:r>
        <w:separator/>
      </w:r>
    </w:p>
  </w:endnote>
  <w:endnote w:type="continuationSeparator" w:id="0">
    <w:p w14:paraId="0A523FE8" w14:textId="77777777" w:rsidR="00AF4AC4" w:rsidRDefault="00A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FAA4"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23B25A4B" wp14:editId="0C3EA86B">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5ACFDB0C" wp14:editId="731354D1">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C0A0"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2E67" w14:textId="77777777" w:rsidR="00AF4AC4" w:rsidRDefault="00AF4AC4">
      <w:r>
        <w:separator/>
      </w:r>
    </w:p>
  </w:footnote>
  <w:footnote w:type="continuationSeparator" w:id="0">
    <w:p w14:paraId="0AA8AC83" w14:textId="77777777" w:rsidR="00AF4AC4" w:rsidRDefault="00AF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0F70A2"/>
    <w:rsid w:val="00123213"/>
    <w:rsid w:val="001350AC"/>
    <w:rsid w:val="001F5FEB"/>
    <w:rsid w:val="00203673"/>
    <w:rsid w:val="0023468C"/>
    <w:rsid w:val="002602C9"/>
    <w:rsid w:val="00286F6A"/>
    <w:rsid w:val="002F17E4"/>
    <w:rsid w:val="002F57D8"/>
    <w:rsid w:val="00313894"/>
    <w:rsid w:val="0032715F"/>
    <w:rsid w:val="003D1E54"/>
    <w:rsid w:val="003D2E7F"/>
    <w:rsid w:val="003F5ED1"/>
    <w:rsid w:val="0042319B"/>
    <w:rsid w:val="00426E38"/>
    <w:rsid w:val="004370EB"/>
    <w:rsid w:val="00455C31"/>
    <w:rsid w:val="00544351"/>
    <w:rsid w:val="00553712"/>
    <w:rsid w:val="005A21EF"/>
    <w:rsid w:val="005F7EA7"/>
    <w:rsid w:val="00647A9F"/>
    <w:rsid w:val="00660497"/>
    <w:rsid w:val="006865E4"/>
    <w:rsid w:val="00731C66"/>
    <w:rsid w:val="00791622"/>
    <w:rsid w:val="007A4EE5"/>
    <w:rsid w:val="007F2372"/>
    <w:rsid w:val="00852C40"/>
    <w:rsid w:val="00853208"/>
    <w:rsid w:val="00973A11"/>
    <w:rsid w:val="009B6FA0"/>
    <w:rsid w:val="00A127D7"/>
    <w:rsid w:val="00A57850"/>
    <w:rsid w:val="00A74CC5"/>
    <w:rsid w:val="00A84D89"/>
    <w:rsid w:val="00A97446"/>
    <w:rsid w:val="00AA00EA"/>
    <w:rsid w:val="00AF4AC4"/>
    <w:rsid w:val="00BA02DB"/>
    <w:rsid w:val="00C040E8"/>
    <w:rsid w:val="00C72C69"/>
    <w:rsid w:val="00C97541"/>
    <w:rsid w:val="00D2041F"/>
    <w:rsid w:val="00D30919"/>
    <w:rsid w:val="00DF24E0"/>
    <w:rsid w:val="00E01813"/>
    <w:rsid w:val="00E170FA"/>
    <w:rsid w:val="00E62155"/>
    <w:rsid w:val="00E641C0"/>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F3BC"/>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2022-03-02T18:59:00Z</dcterms:created>
  <dcterms:modified xsi:type="dcterms:W3CDTF">2022-03-02T18:59:00Z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